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EE" w:rsidRPr="001122EE" w:rsidRDefault="001122EE" w:rsidP="001122EE">
      <w:pPr>
        <w:pStyle w:val="a3"/>
        <w:jc w:val="right"/>
      </w:pPr>
      <w:r w:rsidRPr="001122EE">
        <w:t xml:space="preserve">УТВЕРЖДЕНО </w:t>
      </w:r>
      <w:r w:rsidRPr="001122EE">
        <w:br/>
        <w:t xml:space="preserve">Решением Воткинской </w:t>
      </w:r>
      <w:r w:rsidRPr="001122EE">
        <w:br/>
        <w:t xml:space="preserve">городской Думы </w:t>
      </w:r>
      <w:r w:rsidRPr="001122EE">
        <w:br/>
        <w:t>от 08.12.2021 № 160-РН</w:t>
      </w:r>
    </w:p>
    <w:p w:rsidR="001122EE" w:rsidRPr="001122EE" w:rsidRDefault="001122EE" w:rsidP="001122EE">
      <w:pPr>
        <w:pStyle w:val="a3"/>
        <w:jc w:val="center"/>
      </w:pPr>
    </w:p>
    <w:p w:rsidR="001122EE" w:rsidRPr="00395201" w:rsidRDefault="001122EE" w:rsidP="001122EE">
      <w:pPr>
        <w:pStyle w:val="a3"/>
        <w:jc w:val="center"/>
        <w:rPr>
          <w:b/>
        </w:rPr>
      </w:pPr>
      <w:r w:rsidRPr="00395201">
        <w:rPr>
          <w:b/>
          <w:bCs/>
        </w:rPr>
        <w:t xml:space="preserve">Положение </w:t>
      </w:r>
      <w:r w:rsidRPr="00395201">
        <w:rPr>
          <w:b/>
          <w:bCs/>
        </w:rPr>
        <w:br/>
        <w:t xml:space="preserve">о муниципальном жилищном контроле на территории </w:t>
      </w:r>
      <w:r w:rsidRPr="00395201">
        <w:rPr>
          <w:b/>
          <w:bCs/>
        </w:rPr>
        <w:br/>
        <w:t>муниципального образования «Город Воткинск»</w:t>
      </w:r>
    </w:p>
    <w:p w:rsidR="001122EE" w:rsidRPr="001122EE" w:rsidRDefault="001122EE" w:rsidP="001122EE">
      <w:pPr>
        <w:pStyle w:val="a3"/>
        <w:jc w:val="center"/>
      </w:pPr>
    </w:p>
    <w:p w:rsidR="001122EE" w:rsidRPr="00395201" w:rsidRDefault="001122EE" w:rsidP="00395201">
      <w:pPr>
        <w:pStyle w:val="a3"/>
        <w:jc w:val="center"/>
        <w:rPr>
          <w:b/>
        </w:rPr>
      </w:pPr>
      <w:r w:rsidRPr="00395201">
        <w:rPr>
          <w:b/>
          <w:bCs/>
        </w:rPr>
        <w:t>Статья 1. Общие положения</w:t>
      </w:r>
    </w:p>
    <w:p w:rsidR="001122EE" w:rsidRPr="00395201" w:rsidRDefault="001122EE" w:rsidP="00395201">
      <w:pPr>
        <w:pStyle w:val="a3"/>
        <w:jc w:val="both"/>
      </w:pPr>
      <w:r w:rsidRPr="00395201">
        <w:t>1. Настоящее Положение устанавливает порядок организации и осуществления муниципального жилищного контроля на территории муниципального образования «Город Воткинск» (далее – муниципальный жилищный контроль).</w:t>
      </w:r>
    </w:p>
    <w:p w:rsidR="001122EE" w:rsidRPr="00395201" w:rsidRDefault="001122EE" w:rsidP="00395201">
      <w:pPr>
        <w:pStyle w:val="a3"/>
        <w:jc w:val="both"/>
      </w:pPr>
      <w:r w:rsidRPr="00395201">
        <w:t>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в отношении муниципального жилищного фонда:</w:t>
      </w:r>
    </w:p>
    <w:p w:rsidR="001122EE" w:rsidRPr="00395201" w:rsidRDefault="001122EE" w:rsidP="00395201">
      <w:pPr>
        <w:pStyle w:val="a3"/>
        <w:jc w:val="both"/>
      </w:pPr>
      <w:proofErr w:type="gramStart"/>
      <w:r w:rsidRPr="00395201">
        <w:t>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1122EE" w:rsidRPr="00395201" w:rsidRDefault="001122EE" w:rsidP="00395201">
      <w:pPr>
        <w:pStyle w:val="a3"/>
        <w:jc w:val="both"/>
      </w:pPr>
      <w:r w:rsidRPr="00395201">
        <w:t>2) требований к формированию фондов капитального ремонта;</w:t>
      </w:r>
    </w:p>
    <w:p w:rsidR="001122EE" w:rsidRPr="00395201" w:rsidRDefault="001122EE" w:rsidP="00395201">
      <w:pPr>
        <w:pStyle w:val="a3"/>
        <w:jc w:val="both"/>
      </w:pPr>
      <w:r w:rsidRPr="00395201">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1122EE" w:rsidRPr="00395201" w:rsidRDefault="001122EE" w:rsidP="00395201">
      <w:pPr>
        <w:pStyle w:val="a3"/>
        <w:jc w:val="both"/>
      </w:pPr>
      <w:r w:rsidRPr="00395201">
        <w:t>4) требований к предоставлению коммунальных услуг собственникам и пользователям помещений в многоквартирных домах и жилых домов;</w:t>
      </w:r>
    </w:p>
    <w:p w:rsidR="001122EE" w:rsidRPr="00395201" w:rsidRDefault="001122EE" w:rsidP="00395201">
      <w:pPr>
        <w:pStyle w:val="a3"/>
        <w:jc w:val="both"/>
      </w:pPr>
      <w:r w:rsidRPr="00395201">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122EE" w:rsidRPr="00395201" w:rsidRDefault="001122EE" w:rsidP="00395201">
      <w:pPr>
        <w:pStyle w:val="a3"/>
        <w:jc w:val="both"/>
      </w:pPr>
      <w:r w:rsidRPr="00395201">
        <w:t>6) правил содержания общего имущества в многоквартирном доме и правил изменения размера платы за содержание жилого помещения;</w:t>
      </w:r>
    </w:p>
    <w:p w:rsidR="001122EE" w:rsidRPr="00395201" w:rsidRDefault="001122EE" w:rsidP="00395201">
      <w:pPr>
        <w:pStyle w:val="a3"/>
        <w:jc w:val="both"/>
      </w:pPr>
      <w:r w:rsidRPr="00395201">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1122EE" w:rsidRPr="00395201" w:rsidRDefault="001122EE" w:rsidP="00395201">
      <w:pPr>
        <w:pStyle w:val="a3"/>
        <w:jc w:val="both"/>
      </w:pPr>
      <w:r w:rsidRPr="00395201">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1122EE" w:rsidRPr="00395201" w:rsidRDefault="001122EE" w:rsidP="00395201">
      <w:pPr>
        <w:pStyle w:val="a3"/>
        <w:jc w:val="both"/>
      </w:pPr>
      <w:r w:rsidRPr="00395201">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1122EE" w:rsidRPr="00395201" w:rsidRDefault="001122EE" w:rsidP="00395201">
      <w:pPr>
        <w:pStyle w:val="a3"/>
        <w:jc w:val="both"/>
      </w:pPr>
      <w:r w:rsidRPr="00395201">
        <w:t>10) требований к обеспечению доступности для инвалидов помещений в многоквартирных домах;</w:t>
      </w:r>
    </w:p>
    <w:p w:rsidR="001122EE" w:rsidRPr="00395201" w:rsidRDefault="001122EE" w:rsidP="00395201">
      <w:pPr>
        <w:pStyle w:val="a3"/>
        <w:jc w:val="both"/>
      </w:pPr>
      <w:r w:rsidRPr="00395201">
        <w:t>11) требований к предоставлению жилых помещений в наемных домах социального использования.</w:t>
      </w:r>
    </w:p>
    <w:p w:rsidR="001122EE" w:rsidRPr="00395201" w:rsidRDefault="001122EE" w:rsidP="00395201">
      <w:pPr>
        <w:pStyle w:val="a3"/>
        <w:jc w:val="both"/>
      </w:pPr>
      <w:r w:rsidRPr="00395201">
        <w:t>3. Муниципальный жилищный контроль осуществляется Администрацией города Воткинска (далее также – Контрольный орган).</w:t>
      </w:r>
    </w:p>
    <w:p w:rsidR="001122EE" w:rsidRPr="00395201" w:rsidRDefault="001122EE" w:rsidP="00395201">
      <w:pPr>
        <w:pStyle w:val="a3"/>
        <w:jc w:val="both"/>
      </w:pPr>
      <w:r w:rsidRPr="00395201">
        <w:t>4. Структурное подразделение Администрации города Воткинска, уполномоченное на осуществление муниципального жилищного контроля и Перечень лиц, уполномоченных на осуществление муниципального жилищного контроля (далее – должностные лица, уполномоченные осуществлять муниципальный контроль)</w:t>
      </w:r>
      <w:r w:rsidRPr="00395201">
        <w:rPr>
          <w:i/>
          <w:iCs/>
        </w:rPr>
        <w:t xml:space="preserve">, </w:t>
      </w:r>
      <w:r w:rsidRPr="00395201">
        <w:t>устанавливаются правовым актом Администрации города Воткинска.</w:t>
      </w:r>
    </w:p>
    <w:p w:rsidR="001122EE" w:rsidRPr="00395201" w:rsidRDefault="001122EE" w:rsidP="00395201">
      <w:pPr>
        <w:pStyle w:val="a3"/>
        <w:jc w:val="both"/>
      </w:pPr>
      <w:r w:rsidRPr="00395201">
        <w:t xml:space="preserve">Должностные лица, уполномоченные осуществлять муниципальный контроль, наделены правами и </w:t>
      </w:r>
      <w:proofErr w:type="gramStart"/>
      <w:r w:rsidRPr="00395201">
        <w:t>несут обязанности</w:t>
      </w:r>
      <w:proofErr w:type="gramEnd"/>
      <w:r w:rsidRPr="00395201">
        <w:t xml:space="preserve">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1122EE" w:rsidRPr="00395201" w:rsidRDefault="001122EE" w:rsidP="00395201">
      <w:pPr>
        <w:pStyle w:val="a3"/>
        <w:jc w:val="both"/>
      </w:pPr>
      <w:r w:rsidRPr="00395201">
        <w:t xml:space="preserve">5. </w:t>
      </w:r>
      <w:proofErr w:type="gramStart"/>
      <w:r w:rsidRPr="00395201">
        <w:t>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года № 248-ФЗ «О государственном контроле (надзоре) и муниципальном контроле в Российской Федерации», Жилищного кодекса Российской Федерации, Федерального закона от 6 октября 2003 № 131-ФЗ «Об общих принципах организации местного самоуправления в Российской Федерации».</w:t>
      </w:r>
      <w:proofErr w:type="gramEnd"/>
    </w:p>
    <w:p w:rsidR="001122EE" w:rsidRPr="00395201" w:rsidRDefault="001122EE" w:rsidP="00395201">
      <w:pPr>
        <w:pStyle w:val="a3"/>
        <w:jc w:val="both"/>
      </w:pPr>
      <w:r w:rsidRPr="00395201">
        <w:t>6. Объектами муниципального жилищного контроля являются:</w:t>
      </w:r>
    </w:p>
    <w:p w:rsidR="001122EE" w:rsidRPr="00395201" w:rsidRDefault="001122EE" w:rsidP="00395201">
      <w:pPr>
        <w:pStyle w:val="a3"/>
        <w:jc w:val="both"/>
      </w:pPr>
      <w:r w:rsidRPr="00395201">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указанные в пунктах 1 – 11 части 2 настоящей статьи;</w:t>
      </w:r>
    </w:p>
    <w:p w:rsidR="001122EE" w:rsidRPr="00395201" w:rsidRDefault="001122EE" w:rsidP="00395201">
      <w:pPr>
        <w:pStyle w:val="a3"/>
        <w:jc w:val="both"/>
      </w:pPr>
      <w:r w:rsidRPr="00395201">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пунктах 1 – 11 части 2 настоящей статьи;</w:t>
      </w:r>
    </w:p>
    <w:p w:rsidR="001122EE" w:rsidRPr="00395201" w:rsidRDefault="001122EE" w:rsidP="00395201">
      <w:pPr>
        <w:pStyle w:val="a3"/>
        <w:jc w:val="both"/>
      </w:pPr>
      <w:r w:rsidRPr="00395201">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пунктах 1 – 11 части 2 настоящей статьи.</w:t>
      </w:r>
    </w:p>
    <w:p w:rsidR="001122EE" w:rsidRPr="00395201" w:rsidRDefault="001122EE" w:rsidP="00395201">
      <w:pPr>
        <w:pStyle w:val="a3"/>
        <w:jc w:val="both"/>
      </w:pPr>
      <w:r w:rsidRPr="00395201">
        <w:lastRenderedPageBreak/>
        <w:t>7. Администрация города Воткинска в рамках осуществления муниципального жилищного контроля обеспечивает учет объектов муниципального жилищного контроля.</w:t>
      </w:r>
    </w:p>
    <w:p w:rsidR="001122EE" w:rsidRPr="00395201" w:rsidRDefault="001122EE" w:rsidP="00395201">
      <w:pPr>
        <w:pStyle w:val="a3"/>
        <w:jc w:val="both"/>
      </w:pPr>
      <w:r w:rsidRPr="00395201">
        <w:t>8. Система оценки и управления рисками при осуществлении муниципального жилищного контроля не применяется.</w:t>
      </w:r>
    </w:p>
    <w:p w:rsidR="001122EE" w:rsidRPr="00395201" w:rsidRDefault="001122EE" w:rsidP="00395201">
      <w:pPr>
        <w:pStyle w:val="a3"/>
        <w:jc w:val="center"/>
        <w:rPr>
          <w:b/>
        </w:rPr>
      </w:pPr>
      <w:bookmarkStart w:id="0" w:name="Par61"/>
      <w:bookmarkEnd w:id="0"/>
      <w:r w:rsidRPr="00395201">
        <w:rPr>
          <w:b/>
          <w:bCs/>
        </w:rPr>
        <w:t>Статья 2. Профилактика рисков причинения вреда (ущерба) охраняемым законом ценностям при осуществлении муниципального жилищного контроля</w:t>
      </w:r>
    </w:p>
    <w:p w:rsidR="001122EE" w:rsidRPr="00395201" w:rsidRDefault="001122EE" w:rsidP="00395201">
      <w:pPr>
        <w:pStyle w:val="a3"/>
        <w:jc w:val="both"/>
      </w:pPr>
      <w:r w:rsidRPr="00395201">
        <w:t>1. Администрация города Воткинска осуществляет муниципальный жилищный контроль, в том числе посредством проведения профилактических мероприятий.</w:t>
      </w:r>
    </w:p>
    <w:p w:rsidR="001122EE" w:rsidRPr="00395201" w:rsidRDefault="001122EE" w:rsidP="00395201">
      <w:pPr>
        <w:pStyle w:val="a3"/>
        <w:jc w:val="both"/>
      </w:pPr>
      <w:r w:rsidRPr="00395201">
        <w:t>2. Профилактические мероприятия осуществляются Администрацией города Воткинска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122EE" w:rsidRPr="00395201" w:rsidRDefault="001122EE" w:rsidP="00395201">
      <w:pPr>
        <w:pStyle w:val="a3"/>
        <w:jc w:val="both"/>
      </w:pPr>
      <w:r w:rsidRPr="00395201">
        <w:t>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122EE" w:rsidRPr="00395201" w:rsidRDefault="001122EE" w:rsidP="00395201">
      <w:pPr>
        <w:pStyle w:val="a3"/>
        <w:jc w:val="both"/>
      </w:pPr>
      <w:r w:rsidRPr="00395201">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122EE" w:rsidRPr="00395201" w:rsidRDefault="001122EE" w:rsidP="00395201">
      <w:pPr>
        <w:pStyle w:val="a3"/>
        <w:jc w:val="both"/>
      </w:pPr>
      <w:r w:rsidRPr="00395201">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Контрольного органа для принятия решения о проведении контрольных мероприятий.</w:t>
      </w:r>
    </w:p>
    <w:p w:rsidR="001122EE" w:rsidRPr="00395201" w:rsidRDefault="001122EE" w:rsidP="00395201">
      <w:pPr>
        <w:pStyle w:val="a3"/>
        <w:jc w:val="both"/>
      </w:pPr>
      <w:r w:rsidRPr="00395201">
        <w:t>5. При осуществлении Администрацией города Воткинска муниципального жилищного контроля могут проводиться следующие виды профилактических мероприятий:</w:t>
      </w:r>
    </w:p>
    <w:p w:rsidR="001122EE" w:rsidRPr="00395201" w:rsidRDefault="001122EE" w:rsidP="00395201">
      <w:pPr>
        <w:pStyle w:val="a3"/>
        <w:jc w:val="both"/>
      </w:pPr>
      <w:r w:rsidRPr="00395201">
        <w:t>1) информирование;</w:t>
      </w:r>
    </w:p>
    <w:p w:rsidR="001122EE" w:rsidRPr="00395201" w:rsidRDefault="001122EE" w:rsidP="00395201">
      <w:pPr>
        <w:pStyle w:val="a3"/>
        <w:jc w:val="both"/>
      </w:pPr>
      <w:r w:rsidRPr="00395201">
        <w:t>2) объявление предостережений;</w:t>
      </w:r>
    </w:p>
    <w:p w:rsidR="001122EE" w:rsidRPr="00395201" w:rsidRDefault="001122EE" w:rsidP="00395201">
      <w:pPr>
        <w:pStyle w:val="a3"/>
        <w:jc w:val="both"/>
      </w:pPr>
      <w:r w:rsidRPr="00395201">
        <w:t>3) консультирование.</w:t>
      </w:r>
    </w:p>
    <w:p w:rsidR="001122EE" w:rsidRPr="00395201" w:rsidRDefault="001122EE" w:rsidP="00395201">
      <w:pPr>
        <w:pStyle w:val="a3"/>
        <w:jc w:val="both"/>
      </w:pPr>
      <w:r w:rsidRPr="00395201">
        <w:t xml:space="preserve">6. </w:t>
      </w:r>
      <w:proofErr w:type="gramStart"/>
      <w:r w:rsidRPr="00395201">
        <w:t xml:space="preserve">Информирование осуществляется Администрацией города Воткинска по вопросам соблюдения обязательных требований посредством размещения соответствующих сведений на официальном сайте муниципального образования «Город Воткинск» в информационно-телекоммуникационной сети «Интернет» (далее – официальный сайт муниципального образования) в специальном разделе, посвященном контрольной деятельности (доступ к специальному разделу должен осуществляться с главной </w:t>
      </w:r>
      <w:r w:rsidRPr="00395201">
        <w:lastRenderedPageBreak/>
        <w:t>(основной) страницы официального сайта муниципального образования), в средствах массовой информации, через личные кабинеты контролируемых лиц в</w:t>
      </w:r>
      <w:proofErr w:type="gramEnd"/>
      <w:r w:rsidRPr="00395201">
        <w:t xml:space="preserve"> государственных информационных </w:t>
      </w:r>
      <w:proofErr w:type="gramStart"/>
      <w:r w:rsidRPr="00395201">
        <w:t>системах</w:t>
      </w:r>
      <w:proofErr w:type="gramEnd"/>
      <w:r w:rsidRPr="00395201">
        <w:t xml:space="preserve"> (при их наличии) и в иных формах.</w:t>
      </w:r>
    </w:p>
    <w:p w:rsidR="001122EE" w:rsidRPr="00395201" w:rsidRDefault="001122EE" w:rsidP="00395201">
      <w:pPr>
        <w:pStyle w:val="a3"/>
        <w:jc w:val="both"/>
      </w:pPr>
      <w:r w:rsidRPr="00395201">
        <w:t xml:space="preserve">Администрация города Воткинска обязана размещать и поддерживать в актуальном состоянии на официальном сайте муниципального образования в специальном разделе, посвященном контрольной деятельности, сведения, предусмотренные </w:t>
      </w:r>
      <w:hyperlink r:id="rId5" w:history="1">
        <w:r w:rsidRPr="00395201">
          <w:rPr>
            <w:rStyle w:val="a4"/>
            <w:color w:val="auto"/>
            <w:u w:val="none"/>
          </w:rPr>
          <w:t>частью 3 статьи 46</w:t>
        </w:r>
      </w:hyperlink>
      <w:r w:rsidRPr="00395201">
        <w:t xml:space="preserve"> Федерального закона от 31 июля 2020 года № 248-ФЗ «О государственном контроле (надзоре) и муниципальном контроле в Российской Федерации».</w:t>
      </w:r>
    </w:p>
    <w:p w:rsidR="001122EE" w:rsidRPr="00395201" w:rsidRDefault="001122EE" w:rsidP="00395201">
      <w:pPr>
        <w:pStyle w:val="a3"/>
        <w:jc w:val="both"/>
      </w:pPr>
      <w:r w:rsidRPr="00395201">
        <w:t>Администрация города Воткинска также вправе информировать население муниципального образования «Город Воткинск» на собраниях и конференциях граждан об обязательных требованиях, предъявляемых к объектам контроля.</w:t>
      </w:r>
    </w:p>
    <w:p w:rsidR="001122EE" w:rsidRPr="00395201" w:rsidRDefault="001122EE" w:rsidP="00395201">
      <w:pPr>
        <w:pStyle w:val="a3"/>
        <w:jc w:val="both"/>
      </w:pPr>
      <w:r w:rsidRPr="00395201">
        <w:t xml:space="preserve">7. </w:t>
      </w:r>
      <w:proofErr w:type="gramStart"/>
      <w:r w:rsidRPr="00395201">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города Воткинска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w:t>
      </w:r>
      <w:proofErr w:type="gramEnd"/>
      <w:r w:rsidRPr="00395201">
        <w:t xml:space="preserve"> (ущерба) охраняемым законом ценностям. Предостережения объявляются (подписываются) должностным лицом Контрольного органа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1122EE" w:rsidRPr="00395201" w:rsidRDefault="001122EE" w:rsidP="00395201">
      <w:pPr>
        <w:pStyle w:val="a3"/>
        <w:jc w:val="both"/>
      </w:pPr>
      <w:r w:rsidRPr="00395201">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151 </w:t>
      </w:r>
      <w:r w:rsidRPr="00395201">
        <w:br/>
        <w:t xml:space="preserve">«О типовых формах документов, используемых контрольным (надзорным) органом». </w:t>
      </w:r>
    </w:p>
    <w:p w:rsidR="001122EE" w:rsidRPr="00395201" w:rsidRDefault="001122EE" w:rsidP="00395201">
      <w:pPr>
        <w:pStyle w:val="a3"/>
        <w:jc w:val="both"/>
      </w:pPr>
      <w:r w:rsidRPr="00395201">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1122EE" w:rsidRPr="00395201" w:rsidRDefault="001122EE" w:rsidP="00395201">
      <w:pPr>
        <w:pStyle w:val="a3"/>
        <w:jc w:val="both"/>
      </w:pPr>
      <w:r w:rsidRPr="00395201">
        <w:t>В случае объявления должностным лицом Контрольного органа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должностным лицом, уполномоченным осуществлять муниципальный контроль в течение 20 рабочих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1122EE" w:rsidRPr="00395201" w:rsidRDefault="001122EE" w:rsidP="00395201">
      <w:pPr>
        <w:pStyle w:val="a3"/>
        <w:jc w:val="both"/>
      </w:pPr>
      <w:proofErr w:type="gramStart"/>
      <w:r w:rsidRPr="00395201">
        <w:t xml:space="preserve">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постановлением Правительства Российской Федерации от 10 февраля 2017 года № 166 «Об утверждении Правил составления и направления предостережения о недопустимости нарушения обязательных требований и требований, </w:t>
      </w:r>
      <w:r w:rsidRPr="00395201">
        <w:lastRenderedPageBreak/>
        <w:t>установленных муниципальными</w:t>
      </w:r>
      <w:proofErr w:type="gramEnd"/>
      <w:r w:rsidRPr="00395201">
        <w:t xml:space="preserve">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1122EE" w:rsidRPr="00395201" w:rsidRDefault="001122EE" w:rsidP="00395201">
      <w:pPr>
        <w:pStyle w:val="a3"/>
        <w:jc w:val="both"/>
      </w:pPr>
      <w:r w:rsidRPr="00395201">
        <w:t>8.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w:t>
      </w:r>
    </w:p>
    <w:p w:rsidR="001122EE" w:rsidRPr="00395201" w:rsidRDefault="001122EE" w:rsidP="00395201">
      <w:pPr>
        <w:pStyle w:val="a3"/>
        <w:jc w:val="both"/>
      </w:pPr>
      <w:r w:rsidRPr="00395201">
        <w:t>Личный прием граждан проводится должностными лицами, уполномоченными осуществлять муниципальный контроль. Информация о месте приема, а также об установленных для приема днях и часах размещается на официальном сайте муниципального образования в специальном разделе, посвященном контрольной деятельности.</w:t>
      </w:r>
    </w:p>
    <w:p w:rsidR="001122EE" w:rsidRPr="00395201" w:rsidRDefault="001122EE" w:rsidP="00395201">
      <w:pPr>
        <w:pStyle w:val="a3"/>
        <w:jc w:val="both"/>
      </w:pPr>
      <w:r w:rsidRPr="00395201">
        <w:t>Консультирование осуществляется в устной или письменной форме по следующим вопросам:</w:t>
      </w:r>
    </w:p>
    <w:p w:rsidR="001122EE" w:rsidRPr="00395201" w:rsidRDefault="001122EE" w:rsidP="00395201">
      <w:pPr>
        <w:pStyle w:val="a3"/>
        <w:jc w:val="both"/>
      </w:pPr>
      <w:r w:rsidRPr="00395201">
        <w:t>1) организация и осуществление муниципального жилищного контроля;</w:t>
      </w:r>
    </w:p>
    <w:p w:rsidR="001122EE" w:rsidRPr="00395201" w:rsidRDefault="001122EE" w:rsidP="00395201">
      <w:pPr>
        <w:pStyle w:val="a3"/>
        <w:jc w:val="both"/>
      </w:pPr>
      <w:r w:rsidRPr="00395201">
        <w:t>2) порядок осуществления контрольных мероприятий, установленных настоящим Положением;</w:t>
      </w:r>
    </w:p>
    <w:p w:rsidR="001122EE" w:rsidRPr="00395201" w:rsidRDefault="001122EE" w:rsidP="00395201">
      <w:pPr>
        <w:pStyle w:val="a3"/>
        <w:jc w:val="both"/>
      </w:pPr>
      <w:r w:rsidRPr="00395201">
        <w:t>3)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города Воткинска в рамках контрольных мероприятий.</w:t>
      </w:r>
    </w:p>
    <w:p w:rsidR="001122EE" w:rsidRPr="00395201" w:rsidRDefault="001122EE" w:rsidP="00395201">
      <w:pPr>
        <w:pStyle w:val="a3"/>
        <w:jc w:val="both"/>
      </w:pPr>
      <w:r w:rsidRPr="00395201">
        <w:t xml:space="preserve">Консультирование контролируемых лиц в устной форме может осуществляться также на собраниях и конференциях граждан. </w:t>
      </w:r>
    </w:p>
    <w:p w:rsidR="001122EE" w:rsidRPr="00395201" w:rsidRDefault="001122EE" w:rsidP="00395201">
      <w:pPr>
        <w:pStyle w:val="a3"/>
        <w:jc w:val="both"/>
      </w:pPr>
      <w:r w:rsidRPr="00395201">
        <w:t>9. 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1122EE" w:rsidRPr="00395201" w:rsidRDefault="001122EE" w:rsidP="00395201">
      <w:pPr>
        <w:pStyle w:val="a3"/>
        <w:jc w:val="both"/>
      </w:pPr>
      <w:r w:rsidRPr="00395201">
        <w:t>1) контролируемым лицом представлен письменный запрос о представлении письменного ответа по вопросам консультирования;</w:t>
      </w:r>
    </w:p>
    <w:p w:rsidR="001122EE" w:rsidRPr="00395201" w:rsidRDefault="001122EE" w:rsidP="00395201">
      <w:pPr>
        <w:pStyle w:val="a3"/>
        <w:jc w:val="both"/>
      </w:pPr>
      <w:r w:rsidRPr="00395201">
        <w:t>2) за время консультирования предоставить в устной форме ответ на поставленные вопросы невозможно;</w:t>
      </w:r>
    </w:p>
    <w:p w:rsidR="001122EE" w:rsidRPr="00395201" w:rsidRDefault="001122EE" w:rsidP="00395201">
      <w:pPr>
        <w:pStyle w:val="a3"/>
        <w:jc w:val="both"/>
      </w:pPr>
      <w:r w:rsidRPr="00395201">
        <w:t>3) ответ на поставленные вопросы требует дополнительного запроса сведений.</w:t>
      </w:r>
    </w:p>
    <w:p w:rsidR="001122EE" w:rsidRPr="00395201" w:rsidRDefault="001122EE" w:rsidP="00395201">
      <w:pPr>
        <w:pStyle w:val="a3"/>
        <w:jc w:val="both"/>
      </w:pPr>
      <w:r w:rsidRPr="00395201">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122EE" w:rsidRPr="00395201" w:rsidRDefault="001122EE" w:rsidP="00395201">
      <w:pPr>
        <w:pStyle w:val="a3"/>
        <w:jc w:val="both"/>
      </w:pPr>
      <w:r w:rsidRPr="00395201">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1122EE" w:rsidRPr="00395201" w:rsidRDefault="001122EE" w:rsidP="00395201">
      <w:pPr>
        <w:pStyle w:val="a3"/>
        <w:jc w:val="both"/>
      </w:pPr>
      <w:r w:rsidRPr="00395201">
        <w:lastRenderedPageBreak/>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города Воткинска в целях оценки контролируемого лица по вопросам соблюдения обязательных требований.</w:t>
      </w:r>
    </w:p>
    <w:p w:rsidR="001122EE" w:rsidRPr="00395201" w:rsidRDefault="001122EE" w:rsidP="00395201">
      <w:pPr>
        <w:pStyle w:val="a3"/>
        <w:jc w:val="both"/>
      </w:pPr>
      <w:r w:rsidRPr="00395201">
        <w:t>Должностными лицами, уполномоченными осуществлять муниципальный контроль, ведется журнал учета консультирований.</w:t>
      </w:r>
    </w:p>
    <w:p w:rsidR="001122EE" w:rsidRPr="00395201" w:rsidRDefault="001122EE" w:rsidP="00395201">
      <w:pPr>
        <w:pStyle w:val="a3"/>
        <w:jc w:val="both"/>
      </w:pPr>
      <w:r w:rsidRPr="00395201">
        <w:t>В случае поступления в Администрацию города Воткинска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в специальном разделе, посвященном контрольной деятельности, письменного разъяснения, подписанного должностным лицом Контрольного органа.</w:t>
      </w:r>
    </w:p>
    <w:p w:rsidR="001122EE" w:rsidRPr="00395201" w:rsidRDefault="001122EE" w:rsidP="00395201">
      <w:pPr>
        <w:pStyle w:val="a3"/>
        <w:jc w:val="center"/>
        <w:rPr>
          <w:b/>
        </w:rPr>
      </w:pPr>
      <w:r w:rsidRPr="00395201">
        <w:rPr>
          <w:b/>
          <w:bCs/>
        </w:rPr>
        <w:t>Статья 3. Осуществление контрольных мероприятий и контрольных действий</w:t>
      </w:r>
    </w:p>
    <w:p w:rsidR="001122EE" w:rsidRPr="00395201" w:rsidRDefault="001122EE" w:rsidP="00395201">
      <w:pPr>
        <w:pStyle w:val="a3"/>
        <w:jc w:val="both"/>
      </w:pPr>
      <w:r w:rsidRPr="00395201">
        <w:t>1. При осуществлении муниципального жилищного контроля должностными лицами, уполномоченными осуществлять муниципальный контроль, могут проводиться следующие виды контрольных мероприятий и контрольных действий:</w:t>
      </w:r>
    </w:p>
    <w:p w:rsidR="001122EE" w:rsidRPr="00395201" w:rsidRDefault="001122EE" w:rsidP="00395201">
      <w:pPr>
        <w:pStyle w:val="a3"/>
        <w:jc w:val="both"/>
      </w:pPr>
      <w:r w:rsidRPr="00395201">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1122EE" w:rsidRPr="00395201" w:rsidRDefault="001122EE" w:rsidP="00395201">
      <w:pPr>
        <w:pStyle w:val="a3"/>
        <w:jc w:val="both"/>
      </w:pPr>
      <w:proofErr w:type="gramStart"/>
      <w:r w:rsidRPr="00395201">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1122EE" w:rsidRPr="00395201" w:rsidRDefault="001122EE" w:rsidP="00395201">
      <w:pPr>
        <w:pStyle w:val="a3"/>
        <w:jc w:val="both"/>
      </w:pPr>
      <w:r w:rsidRPr="00395201">
        <w:t>3) документарная проверка (посредством получения письменных объяснений, истребования документов, экспертизы);</w:t>
      </w:r>
    </w:p>
    <w:p w:rsidR="001122EE" w:rsidRPr="00395201" w:rsidRDefault="001122EE" w:rsidP="00395201">
      <w:pPr>
        <w:pStyle w:val="a3"/>
        <w:jc w:val="both"/>
      </w:pPr>
      <w:proofErr w:type="gramStart"/>
      <w:r w:rsidRPr="00395201">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1122EE" w:rsidRPr="00395201" w:rsidRDefault="001122EE" w:rsidP="00395201">
      <w:pPr>
        <w:pStyle w:val="a3"/>
        <w:jc w:val="both"/>
      </w:pPr>
      <w:proofErr w:type="gramStart"/>
      <w:r w:rsidRPr="00395201">
        <w:t>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395201">
        <w:t xml:space="preserve"> автоматическом </w:t>
      </w:r>
      <w:proofErr w:type="gramStart"/>
      <w:r w:rsidRPr="00395201">
        <w:t>режиме</w:t>
      </w:r>
      <w:proofErr w:type="gramEnd"/>
      <w:r w:rsidRPr="00395201">
        <w:t xml:space="preserve"> технических средств фиксации правонарушений, имеющих функции фото- и киносъемки, видеозаписи);</w:t>
      </w:r>
    </w:p>
    <w:p w:rsidR="001122EE" w:rsidRPr="00395201" w:rsidRDefault="001122EE" w:rsidP="00395201">
      <w:pPr>
        <w:pStyle w:val="a3"/>
        <w:jc w:val="both"/>
      </w:pPr>
      <w:r w:rsidRPr="00395201">
        <w:t>6) выездное обследование (посредством осмотра, инструментального обследования (с применением видеозаписи), испытания, экспертизы).</w:t>
      </w:r>
    </w:p>
    <w:p w:rsidR="001122EE" w:rsidRPr="00395201" w:rsidRDefault="001122EE" w:rsidP="00395201">
      <w:pPr>
        <w:pStyle w:val="a3"/>
        <w:jc w:val="both"/>
      </w:pPr>
      <w:r w:rsidRPr="00395201">
        <w:t>2. Наблюдение за соблюдением обязательных требований и выездное обследование проводятся Администрацией города Воткинска без взаимодействия с контролируемыми лицами.</w:t>
      </w:r>
    </w:p>
    <w:p w:rsidR="001122EE" w:rsidRPr="00395201" w:rsidRDefault="001122EE" w:rsidP="00395201">
      <w:pPr>
        <w:pStyle w:val="a3"/>
        <w:jc w:val="both"/>
      </w:pPr>
      <w:r w:rsidRPr="00395201">
        <w:lastRenderedPageBreak/>
        <w:t>3. Контрольные мероприятия, указанные в части 1 настоящей статьи, проводятся в форме внеплановых мероприятий.</w:t>
      </w:r>
    </w:p>
    <w:p w:rsidR="001122EE" w:rsidRPr="00395201" w:rsidRDefault="001122EE" w:rsidP="00395201">
      <w:pPr>
        <w:pStyle w:val="a3"/>
        <w:jc w:val="both"/>
      </w:pPr>
      <w:r w:rsidRPr="00395201">
        <w:t>Внеплановые контрольные мероприятия могут проводиться только после согласования с органами прокуратуры.</w:t>
      </w:r>
    </w:p>
    <w:p w:rsidR="001122EE" w:rsidRPr="00395201" w:rsidRDefault="001122EE" w:rsidP="00395201">
      <w:pPr>
        <w:pStyle w:val="a3"/>
        <w:jc w:val="both"/>
      </w:pPr>
      <w:r w:rsidRPr="00395201">
        <w:t>4. Основанием для проведения контрольных мероприятий, проводимых с взаимодействием с контролируемым лицом, является:</w:t>
      </w:r>
    </w:p>
    <w:p w:rsidR="001122EE" w:rsidRPr="00395201" w:rsidRDefault="001122EE" w:rsidP="00395201">
      <w:pPr>
        <w:pStyle w:val="a3"/>
        <w:jc w:val="both"/>
      </w:pPr>
      <w:proofErr w:type="gramStart"/>
      <w:r w:rsidRPr="00395201">
        <w:t>1) наличие у Администрации города Воткинска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w:t>
      </w:r>
      <w:proofErr w:type="gramEnd"/>
      <w:r w:rsidRPr="00395201">
        <w:t xml:space="preserve"> иных контролируемых лиц;</w:t>
      </w:r>
    </w:p>
    <w:p w:rsidR="001122EE" w:rsidRPr="00395201" w:rsidRDefault="001122EE" w:rsidP="00395201">
      <w:pPr>
        <w:pStyle w:val="a3"/>
        <w:jc w:val="both"/>
      </w:pPr>
      <w:r w:rsidRPr="00395201">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122EE" w:rsidRPr="00395201" w:rsidRDefault="001122EE" w:rsidP="00395201">
      <w:pPr>
        <w:pStyle w:val="a3"/>
        <w:jc w:val="both"/>
      </w:pPr>
      <w:r w:rsidRPr="00395201">
        <w:t>3) поручение Главы муниципального образования «Город Воткинск», Воткинской городской Думы о проведении контрольных мероприятий в отношении конкретных контролируемых лиц;</w:t>
      </w:r>
    </w:p>
    <w:p w:rsidR="001122EE" w:rsidRPr="00395201" w:rsidRDefault="001122EE" w:rsidP="00395201">
      <w:pPr>
        <w:pStyle w:val="a3"/>
        <w:jc w:val="both"/>
      </w:pPr>
      <w:r w:rsidRPr="00395201">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122EE" w:rsidRPr="00395201" w:rsidRDefault="001122EE" w:rsidP="00395201">
      <w:pPr>
        <w:pStyle w:val="a3"/>
        <w:jc w:val="both"/>
      </w:pPr>
      <w:r w:rsidRPr="00395201">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122EE" w:rsidRPr="00395201" w:rsidRDefault="001122EE" w:rsidP="00395201">
      <w:pPr>
        <w:pStyle w:val="a3"/>
        <w:jc w:val="both"/>
      </w:pPr>
      <w:r w:rsidRPr="00395201">
        <w:t xml:space="preserve">5. Перечень индикаторов риска нарушения </w:t>
      </w:r>
      <w:proofErr w:type="gramStart"/>
      <w:r w:rsidRPr="00395201">
        <w:t>обязательных требований, применяемых при принятии решения о проведении внеплановой проверки установлен</w:t>
      </w:r>
      <w:proofErr w:type="gramEnd"/>
      <w:r w:rsidRPr="00395201">
        <w:t xml:space="preserve"> в Приложении к настоящему Положению.</w:t>
      </w:r>
    </w:p>
    <w:p w:rsidR="001122EE" w:rsidRPr="00395201" w:rsidRDefault="001122EE" w:rsidP="00395201">
      <w:pPr>
        <w:pStyle w:val="a3"/>
        <w:jc w:val="both"/>
      </w:pPr>
      <w:r w:rsidRPr="00395201">
        <w:t>Перечень индикаторов риска нарушения обязательных требований размещается на официальном сайте муниципального образования в специальном разделе, посвященном контрольной деятельности.</w:t>
      </w:r>
    </w:p>
    <w:p w:rsidR="001122EE" w:rsidRPr="00395201" w:rsidRDefault="001122EE" w:rsidP="00395201">
      <w:pPr>
        <w:pStyle w:val="a3"/>
        <w:jc w:val="both"/>
      </w:pPr>
      <w:r w:rsidRPr="00395201">
        <w:t>6. Контрольные мероприятия, проводимые при взаимодействии с контролируемым лицом, проводятся на основании правового акта Контрольного органа, принимаемого (издаваемого) при возникновении обстоятельств, установленных частью 4 настоящей статьи.</w:t>
      </w:r>
    </w:p>
    <w:p w:rsidR="001122EE" w:rsidRPr="00395201" w:rsidRDefault="001122EE" w:rsidP="00395201">
      <w:pPr>
        <w:pStyle w:val="a3"/>
        <w:jc w:val="both"/>
      </w:pPr>
      <w:r w:rsidRPr="00395201">
        <w:t xml:space="preserve">При возникновении обстоятельств, установленных пунктами 1 и 2 части 4 настоящей статьи для издания (принятия) правового акта Контрольного органа требуется наличие </w:t>
      </w:r>
      <w:r w:rsidRPr="00395201">
        <w:lastRenderedPageBreak/>
        <w:t>мотивированного представления должностного лица, уполномоченного осуществлять муниципальный контроль.</w:t>
      </w:r>
    </w:p>
    <w:p w:rsidR="001122EE" w:rsidRPr="00395201" w:rsidRDefault="001122EE" w:rsidP="00395201">
      <w:pPr>
        <w:pStyle w:val="a3"/>
        <w:jc w:val="both"/>
      </w:pPr>
      <w:r w:rsidRPr="00395201">
        <w:t>7. Администрация города Воткинска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Правительством Российской Федерации.</w:t>
      </w:r>
    </w:p>
    <w:p w:rsidR="001122EE" w:rsidRPr="00395201" w:rsidRDefault="001122EE" w:rsidP="00395201">
      <w:pPr>
        <w:pStyle w:val="a3"/>
        <w:jc w:val="both"/>
      </w:pPr>
      <w:r w:rsidRPr="00395201">
        <w:t xml:space="preserve">8. </w:t>
      </w:r>
      <w:proofErr w:type="gramStart"/>
      <w:r w:rsidRPr="00395201">
        <w:t>При проведении контрольных мероприятий и совершении контрольных действий, которые в соответствии с требованиями Федерального закона от 31 июля 2020 года № 248-ФЗ «О государственном контроле (надзоре) и муниципальном контроле в Российской Федерации»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w:t>
      </w:r>
      <w:proofErr w:type="gramEnd"/>
      <w:r w:rsidRPr="00395201">
        <w:t xml:space="preserve"> лицом. </w:t>
      </w:r>
      <w:proofErr w:type="gramStart"/>
      <w:r w:rsidRPr="00395201">
        <w:t>В случаях отсутствия контролируемого лица либо его представителя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 за исключением случаев установленных частью 9 настоящей статьи.</w:t>
      </w:r>
      <w:proofErr w:type="gramEnd"/>
    </w:p>
    <w:p w:rsidR="001122EE" w:rsidRPr="00395201" w:rsidRDefault="001122EE" w:rsidP="00395201">
      <w:pPr>
        <w:pStyle w:val="a3"/>
        <w:jc w:val="both"/>
      </w:pPr>
      <w:r w:rsidRPr="00395201">
        <w:t xml:space="preserve">9. В случае если контролируемым лицом является индивидуальный предприниматель или гражданин, он вправе представить в Контрольный орган информацию о невозможности присутствия при проведении контрольного мероприятия с просьбой о переносе его на срок необходимый для устранения обстоятельств, послуживших поводом для данного обращения (информации). Контрольный орган принимает решение о переносе контрольного мероприятия на срок не более чем 20 дней, в </w:t>
      </w:r>
      <w:proofErr w:type="gramStart"/>
      <w:r w:rsidRPr="00395201">
        <w:t>случаях</w:t>
      </w:r>
      <w:proofErr w:type="gramEnd"/>
      <w:r w:rsidRPr="00395201">
        <w:t xml:space="preserve"> если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при этом не имеется признаков явной непосредственной угрозы причинения или фактического причинения вреда (ущерба) охраняемым законом ценностям.</w:t>
      </w:r>
    </w:p>
    <w:p w:rsidR="001122EE" w:rsidRPr="00395201" w:rsidRDefault="001122EE" w:rsidP="00395201">
      <w:pPr>
        <w:pStyle w:val="a3"/>
        <w:jc w:val="both"/>
      </w:pPr>
      <w:r w:rsidRPr="00395201">
        <w:t xml:space="preserve">10. Срок проведения выездной проверки не может превышать 10 рабочих дней. </w:t>
      </w:r>
    </w:p>
    <w:p w:rsidR="001122EE" w:rsidRPr="00395201" w:rsidRDefault="001122EE" w:rsidP="00395201">
      <w:pPr>
        <w:pStyle w:val="a3"/>
        <w:jc w:val="both"/>
      </w:pPr>
      <w:r w:rsidRPr="00395201">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95201">
        <w:t>микропредприятия</w:t>
      </w:r>
      <w:proofErr w:type="spellEnd"/>
      <w:r w:rsidRPr="00395201">
        <w:t>.</w:t>
      </w:r>
    </w:p>
    <w:p w:rsidR="001122EE" w:rsidRPr="00395201" w:rsidRDefault="001122EE" w:rsidP="00395201">
      <w:pPr>
        <w:pStyle w:val="a3"/>
        <w:jc w:val="both"/>
      </w:pPr>
      <w:r w:rsidRPr="00395201">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122EE" w:rsidRPr="00395201" w:rsidRDefault="001122EE" w:rsidP="00395201">
      <w:pPr>
        <w:pStyle w:val="a3"/>
        <w:jc w:val="both"/>
      </w:pPr>
      <w:r w:rsidRPr="00395201">
        <w:t xml:space="preserve">11. Во всех случаях проведения контрольных мероприятий для фиксации должностными лицами, уполномоченными осуществлять муниципальный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w:t>
      </w:r>
      <w:r w:rsidRPr="00395201">
        <w:lastRenderedPageBreak/>
        <w:t>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1122EE" w:rsidRPr="00395201" w:rsidRDefault="001122EE" w:rsidP="00395201">
      <w:pPr>
        <w:pStyle w:val="a3"/>
        <w:jc w:val="center"/>
        <w:rPr>
          <w:b/>
        </w:rPr>
      </w:pPr>
      <w:r w:rsidRPr="00395201">
        <w:rPr>
          <w:b/>
          <w:bCs/>
        </w:rPr>
        <w:t>Статья 4. Результаты контрольных мероприятий и меры, принимаемые Контрольным органом по результатам проведенных контрольных мероприятий</w:t>
      </w:r>
    </w:p>
    <w:p w:rsidR="001122EE" w:rsidRPr="00395201" w:rsidRDefault="001122EE" w:rsidP="00395201">
      <w:pPr>
        <w:pStyle w:val="a3"/>
        <w:jc w:val="both"/>
      </w:pPr>
      <w:r w:rsidRPr="00395201">
        <w:t xml:space="preserve">1. </w:t>
      </w:r>
      <w:proofErr w:type="gramStart"/>
      <w:r w:rsidRPr="00395201">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от 31 июля 2020 года № 248-ФЗ «О</w:t>
      </w:r>
      <w:proofErr w:type="gramEnd"/>
      <w:r w:rsidRPr="00395201">
        <w:t xml:space="preserve"> государственном </w:t>
      </w:r>
      <w:proofErr w:type="gramStart"/>
      <w:r w:rsidRPr="00395201">
        <w:t>контроле</w:t>
      </w:r>
      <w:proofErr w:type="gramEnd"/>
      <w:r w:rsidRPr="00395201">
        <w:t xml:space="preserve"> (надзоре) и муниципальном контроле в Российской Федерации».</w:t>
      </w:r>
    </w:p>
    <w:p w:rsidR="001122EE" w:rsidRPr="00395201" w:rsidRDefault="001122EE" w:rsidP="00395201">
      <w:pPr>
        <w:pStyle w:val="a3"/>
        <w:jc w:val="both"/>
      </w:pPr>
      <w:r w:rsidRPr="00395201">
        <w:t>2.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122EE" w:rsidRPr="00395201" w:rsidRDefault="001122EE" w:rsidP="00395201">
      <w:pPr>
        <w:pStyle w:val="a3"/>
        <w:jc w:val="both"/>
      </w:pPr>
      <w:r w:rsidRPr="00395201">
        <w:t>Оформление акта производится на месте проведения контрольного мероприятия в день окончания проведения такого мероприятия.</w:t>
      </w:r>
    </w:p>
    <w:p w:rsidR="001122EE" w:rsidRPr="00395201" w:rsidRDefault="001122EE" w:rsidP="00395201">
      <w:pPr>
        <w:pStyle w:val="a3"/>
        <w:jc w:val="both"/>
      </w:pPr>
      <w:r w:rsidRPr="00395201">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122EE" w:rsidRPr="00395201" w:rsidRDefault="001122EE" w:rsidP="00395201">
      <w:pPr>
        <w:pStyle w:val="a3"/>
        <w:jc w:val="both"/>
      </w:pPr>
      <w:r w:rsidRPr="00395201">
        <w:t>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122EE" w:rsidRPr="00395201" w:rsidRDefault="001122EE" w:rsidP="00395201">
      <w:pPr>
        <w:pStyle w:val="a3"/>
        <w:jc w:val="both"/>
      </w:pPr>
      <w:r w:rsidRPr="00395201">
        <w:t>4. В случае выявления при проведении контрольного мероприятия нарушений обязательных требований контролируемым лицом Контрольный орган (должностное лицо, уполномоченное осуществлять муниципальный контроль) в пределах полномочий, предусмотренных законодательством Российской Федерации, обязан:</w:t>
      </w:r>
    </w:p>
    <w:p w:rsidR="001122EE" w:rsidRPr="00395201" w:rsidRDefault="001122EE" w:rsidP="00395201">
      <w:pPr>
        <w:pStyle w:val="a3"/>
        <w:jc w:val="both"/>
      </w:pPr>
      <w:bookmarkStart w:id="1" w:name="Par318"/>
      <w:bookmarkEnd w:id="1"/>
      <w:r w:rsidRPr="00395201">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122EE" w:rsidRPr="00395201" w:rsidRDefault="001122EE" w:rsidP="00395201">
      <w:pPr>
        <w:pStyle w:val="a3"/>
        <w:jc w:val="both"/>
      </w:pPr>
      <w:proofErr w:type="gramStart"/>
      <w:r w:rsidRPr="00395201">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395201">
        <w:t xml:space="preserve"> </w:t>
      </w:r>
      <w:proofErr w:type="gramStart"/>
      <w:r w:rsidRPr="00395201">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1122EE" w:rsidRPr="00395201" w:rsidRDefault="001122EE" w:rsidP="00395201">
      <w:pPr>
        <w:pStyle w:val="a3"/>
        <w:jc w:val="both"/>
      </w:pPr>
      <w:r w:rsidRPr="00395201">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122EE" w:rsidRPr="00395201" w:rsidRDefault="001122EE" w:rsidP="00395201">
      <w:pPr>
        <w:pStyle w:val="a3"/>
        <w:jc w:val="both"/>
      </w:pPr>
      <w:proofErr w:type="gramStart"/>
      <w:r w:rsidRPr="00395201">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122EE" w:rsidRPr="00395201" w:rsidRDefault="001122EE" w:rsidP="00395201">
      <w:pPr>
        <w:pStyle w:val="a3"/>
        <w:jc w:val="both"/>
      </w:pPr>
      <w:r w:rsidRPr="00395201">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122EE" w:rsidRPr="00395201" w:rsidRDefault="001122EE" w:rsidP="00395201">
      <w:pPr>
        <w:pStyle w:val="a3"/>
        <w:jc w:val="both"/>
      </w:pPr>
      <w:r w:rsidRPr="00395201">
        <w:t>5. Должностные лица, уполномоченные осуществлять муниципальный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Удмуртской Республики, органами местного самоуправления, правоохранительными органами, организациями и гражданами.</w:t>
      </w:r>
    </w:p>
    <w:p w:rsidR="001122EE" w:rsidRPr="00395201" w:rsidRDefault="001122EE" w:rsidP="00395201">
      <w:pPr>
        <w:pStyle w:val="a3"/>
        <w:jc w:val="center"/>
        <w:rPr>
          <w:b/>
          <w:bCs/>
        </w:rPr>
      </w:pPr>
      <w:r w:rsidRPr="00395201">
        <w:rPr>
          <w:b/>
          <w:bCs/>
        </w:rPr>
        <w:t>Статья 5. Обжалование решений Контрольного органа, действий (бездействия) должностных лиц, уполномоченных осуществлять муниципальный контроль</w:t>
      </w:r>
    </w:p>
    <w:p w:rsidR="00395201" w:rsidRPr="00B439F4"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eastAsia="Times New Roman" w:hAnsi="Times New Roman" w:cs="Times New Roman"/>
          <w:bCs/>
          <w:sz w:val="24"/>
          <w:szCs w:val="24"/>
          <w:lang w:eastAsia="ru-RU"/>
        </w:rPr>
        <w:t>1.</w:t>
      </w:r>
      <w:r w:rsidRPr="00B439F4">
        <w:rPr>
          <w:rFonts w:ascii="Times New Roman" w:hAnsi="Times New Roman" w:cs="Times New Roman"/>
          <w:bCs/>
          <w:sz w:val="24"/>
          <w:szCs w:val="24"/>
        </w:rPr>
        <w:t xml:space="preserve"> </w:t>
      </w:r>
      <w:proofErr w:type="gramStart"/>
      <w:r w:rsidRPr="00B439F4">
        <w:rPr>
          <w:rFonts w:ascii="Times New Roman" w:hAnsi="Times New Roman" w:cs="Times New Roman"/>
          <w:bCs/>
          <w:sz w:val="24"/>
          <w:szCs w:val="24"/>
        </w:rPr>
        <w:t xml:space="preserve">Решения Контрольного органа, действия (бездействие) должностных лиц, уполномоченных осуществлять муниципальный контроль, могут быть обжалованы в досудебном порядке в соответствии со ст. 40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контроле в Российской Федерации»</w:t>
      </w:r>
      <w:r w:rsidRPr="00B439F4">
        <w:rPr>
          <w:rFonts w:ascii="Times New Roman" w:hAnsi="Times New Roman" w:cs="Times New Roman"/>
          <w:bCs/>
          <w:sz w:val="24"/>
          <w:szCs w:val="24"/>
        </w:rPr>
        <w:t>, контролируемыми лицами, права и законные интересы которых, по их мнению, были непосредственно нарушены в рамках осуществления муниципального контроля.</w:t>
      </w:r>
      <w:proofErr w:type="gramEnd"/>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bCs/>
          <w:sz w:val="24"/>
          <w:szCs w:val="24"/>
        </w:rPr>
        <w:t xml:space="preserve">2. </w:t>
      </w:r>
      <w:r w:rsidRPr="00B439F4">
        <w:rPr>
          <w:rFonts w:ascii="Times New Roman" w:hAnsi="Times New Roman" w:cs="Times New Roman"/>
          <w:sz w:val="24"/>
          <w:szCs w:val="24"/>
        </w:rPr>
        <w:t xml:space="preserve">Судебное обжалование решений Контрольного (надзорного) органа, действий (бездействия) его должностных </w:t>
      </w:r>
      <w:proofErr w:type="gramStart"/>
      <w:r w:rsidRPr="00B439F4">
        <w:rPr>
          <w:rFonts w:ascii="Times New Roman" w:hAnsi="Times New Roman" w:cs="Times New Roman"/>
          <w:sz w:val="24"/>
          <w:szCs w:val="24"/>
        </w:rPr>
        <w:t>лиц</w:t>
      </w:r>
      <w:proofErr w:type="gramEnd"/>
      <w:r w:rsidRPr="00B439F4">
        <w:rPr>
          <w:rFonts w:ascii="Times New Roman" w:hAnsi="Times New Roman" w:cs="Times New Roman"/>
          <w:sz w:val="24"/>
          <w:szCs w:val="24"/>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395201" w:rsidRPr="00B439F4" w:rsidRDefault="00395201" w:rsidP="00395201">
      <w:pPr>
        <w:autoSpaceDE w:val="0"/>
        <w:autoSpaceDN w:val="0"/>
        <w:adjustRightInd w:val="0"/>
        <w:spacing w:after="0" w:line="240" w:lineRule="auto"/>
        <w:jc w:val="both"/>
        <w:rPr>
          <w:rFonts w:ascii="Times New Roman" w:hAnsi="Times New Roman" w:cs="Times New Roman"/>
          <w:bCs/>
          <w:sz w:val="24"/>
          <w:szCs w:val="24"/>
        </w:rPr>
      </w:pP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bCs/>
          <w:sz w:val="24"/>
          <w:szCs w:val="24"/>
        </w:rPr>
        <w:t xml:space="preserve">3. Жалоба подается контролируемым лицом </w:t>
      </w:r>
      <w:r w:rsidRPr="00B439F4">
        <w:rPr>
          <w:rFonts w:ascii="Times New Roman" w:hAnsi="Times New Roman" w:cs="Times New Roman"/>
          <w:sz w:val="24"/>
          <w:szCs w:val="24"/>
        </w:rPr>
        <w:t>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4. 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систем, указанных в п. 3 ст. 5 настоящего Положения, на бумажном носителе.</w:t>
      </w:r>
    </w:p>
    <w:p w:rsidR="00395201" w:rsidRPr="00B439F4"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hAnsi="Times New Roman" w:cs="Times New Roman"/>
          <w:sz w:val="24"/>
          <w:szCs w:val="24"/>
        </w:rPr>
        <w:t xml:space="preserve">5. Жалоба подается по форме, установленной ст. 41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контроле в Российской Федерации».</w:t>
      </w: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6. Жалоба может содержать ходатайство о приостановлении исполнения обжалуемого решения Контрольного органа.</w:t>
      </w: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 xml:space="preserve">7. Жалоба на решения </w:t>
      </w:r>
      <w:r w:rsidRPr="00B439F4">
        <w:rPr>
          <w:rFonts w:ascii="Times New Roman" w:hAnsi="Times New Roman" w:cs="Times New Roman"/>
          <w:bCs/>
          <w:sz w:val="24"/>
          <w:szCs w:val="24"/>
        </w:rPr>
        <w:t>Контрольного органа, действия (бездействие) должностных лиц, уполномоченных осуществлять муниципальный контроль, рассматривается</w:t>
      </w:r>
      <w:r w:rsidRPr="00B439F4">
        <w:rPr>
          <w:rFonts w:ascii="Times New Roman" w:hAnsi="Times New Roman" w:cs="Times New Roman"/>
          <w:sz w:val="24"/>
          <w:szCs w:val="24"/>
        </w:rPr>
        <w:t xml:space="preserve"> руководителем (заместителем руководителя) Контрольного органа.</w:t>
      </w: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8. Руководитель (заместитель руководителя) Контрольного органа в срок не позднее двух рабочих дней со дня регистрации жалобы принимает решение:</w:t>
      </w: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1) о приостановлении исполнения обжалуемого решения Контрольного (надзорного) органа;</w:t>
      </w:r>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2) об отказе в приостановлении исполнения обжалуемого решения Контрольного органа.</w:t>
      </w:r>
    </w:p>
    <w:p w:rsidR="00395201" w:rsidRPr="00B439F4"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439F4">
        <w:rPr>
          <w:rFonts w:ascii="Times New Roman" w:hAnsi="Times New Roman" w:cs="Times New Roman"/>
          <w:sz w:val="24"/>
          <w:szCs w:val="24"/>
        </w:rPr>
        <w:t xml:space="preserve">9. </w:t>
      </w:r>
      <w:proofErr w:type="gramStart"/>
      <w:r w:rsidRPr="00B439F4">
        <w:rPr>
          <w:rFonts w:ascii="Times New Roman" w:hAnsi="Times New Roman" w:cs="Times New Roman"/>
          <w:sz w:val="24"/>
          <w:szCs w:val="24"/>
        </w:rPr>
        <w:t xml:space="preserve">Руководитель (заместитель руководителя) Контрольного органа принимает решение об отказе в рассмотрении жалобы в течение 5 рабочих дней со дня получения жалобы при наличии хотя бы одного из оснований, предусмотренных ч. 1 ст. 42 Федерального закона </w:t>
      </w:r>
      <w:r w:rsidRPr="00B439F4">
        <w:rPr>
          <w:rFonts w:ascii="Times New Roman" w:eastAsia="Times New Roman" w:hAnsi="Times New Roman" w:cs="Times New Roman"/>
          <w:sz w:val="24"/>
          <w:szCs w:val="24"/>
          <w:lang w:eastAsia="ru-RU"/>
        </w:rPr>
        <w:t>от 31 июля 2020 года № 248-ФЗ «О государственном контроле (надзоре) и муниципальном к</w:t>
      </w:r>
      <w:r>
        <w:rPr>
          <w:rFonts w:ascii="Times New Roman" w:eastAsia="Times New Roman" w:hAnsi="Times New Roman" w:cs="Times New Roman"/>
          <w:sz w:val="24"/>
          <w:szCs w:val="24"/>
          <w:lang w:eastAsia="ru-RU"/>
        </w:rPr>
        <w:t>онтроле в Российской Федерации».</w:t>
      </w:r>
      <w:proofErr w:type="gramEnd"/>
    </w:p>
    <w:p w:rsidR="00395201" w:rsidRPr="00B439F4" w:rsidRDefault="00395201" w:rsidP="00395201">
      <w:pPr>
        <w:autoSpaceDE w:val="0"/>
        <w:autoSpaceDN w:val="0"/>
        <w:adjustRightInd w:val="0"/>
        <w:spacing w:after="0" w:line="240" w:lineRule="auto"/>
        <w:jc w:val="both"/>
        <w:rPr>
          <w:rFonts w:ascii="Times New Roman" w:hAnsi="Times New Roman" w:cs="Times New Roman"/>
          <w:sz w:val="24"/>
          <w:szCs w:val="24"/>
        </w:rPr>
      </w:pPr>
      <w:r w:rsidRPr="00B439F4">
        <w:rPr>
          <w:rFonts w:ascii="Times New Roman" w:hAnsi="Times New Roman" w:cs="Times New Roman"/>
          <w:sz w:val="24"/>
          <w:szCs w:val="24"/>
        </w:rPr>
        <w:t>10. Жалоба подлежит рассмотрению Контрольным органом в течение двадцати рабочих дней со дня ее регистрации. В исключительных случаях, когда требуется запросить дополнительную информацию и документы, Контрольный орган вправе продлить срок на двадцать рабочих дней, уведомив о продлении срока контролируемое лицо, направившее жалобу.</w:t>
      </w:r>
    </w:p>
    <w:p w:rsidR="001122EE" w:rsidRPr="00395201" w:rsidRDefault="001122EE" w:rsidP="00395201">
      <w:pPr>
        <w:pStyle w:val="a3"/>
        <w:jc w:val="center"/>
        <w:rPr>
          <w:b/>
          <w:bCs/>
        </w:rPr>
      </w:pPr>
      <w:r w:rsidRPr="00395201">
        <w:rPr>
          <w:b/>
          <w:bCs/>
        </w:rPr>
        <w:t>Статья 6. Порядок информирования контролируемых лиц</w:t>
      </w:r>
    </w:p>
    <w:p w:rsidR="001122EE" w:rsidRPr="00395201" w:rsidRDefault="001122EE" w:rsidP="00395201">
      <w:pPr>
        <w:pStyle w:val="a3"/>
        <w:jc w:val="both"/>
        <w:rPr>
          <w:bCs/>
        </w:rPr>
      </w:pPr>
      <w:r w:rsidRPr="00395201">
        <w:rPr>
          <w:bCs/>
        </w:rPr>
        <w:t>1. Информация о контрольных мероприятиях размещается в Едином реестре контрольных (надзорных) мероприятий.</w:t>
      </w:r>
    </w:p>
    <w:p w:rsidR="001122EE" w:rsidRPr="00395201" w:rsidRDefault="001122EE" w:rsidP="00395201">
      <w:pPr>
        <w:pStyle w:val="a3"/>
        <w:jc w:val="both"/>
        <w:rPr>
          <w:bCs/>
        </w:rPr>
      </w:pPr>
      <w:r w:rsidRPr="00395201">
        <w:rPr>
          <w:bCs/>
        </w:rPr>
        <w:t xml:space="preserve">2. </w:t>
      </w:r>
      <w:proofErr w:type="gramStart"/>
      <w:r w:rsidRPr="00395201">
        <w:rPr>
          <w:bCs/>
        </w:rPr>
        <w:t>Информирование контролируемых лиц о совершаемых должностными лицами, уполномоченными осуществлять муниципальный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Pr="00395201">
        <w:rPr>
          <w:bCs/>
        </w:rPr>
        <w:t xml:space="preserve">, в том числе через федеральную </w:t>
      </w:r>
      <w:r w:rsidRPr="00395201">
        <w:rPr>
          <w:bCs/>
        </w:rPr>
        <w:lastRenderedPageBreak/>
        <w:t>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122EE" w:rsidRPr="00395201" w:rsidRDefault="001122EE" w:rsidP="00395201">
      <w:pPr>
        <w:pStyle w:val="a3"/>
        <w:jc w:val="both"/>
        <w:rPr>
          <w:bCs/>
        </w:rPr>
      </w:pPr>
      <w:r w:rsidRPr="00395201">
        <w:rPr>
          <w:bCs/>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395201">
        <w:rPr>
          <w:bCs/>
        </w:rPr>
        <w:t>сведений</w:t>
      </w:r>
      <w:proofErr w:type="gramEnd"/>
      <w:r w:rsidRPr="00395201">
        <w:rPr>
          <w:bCs/>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95201">
        <w:rPr>
          <w:bCs/>
        </w:rPr>
        <w:t>ии и ау</w:t>
      </w:r>
      <w:proofErr w:type="gramEnd"/>
      <w:r w:rsidRPr="00395201">
        <w:rPr>
          <w:bCs/>
        </w:rP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Контрольный орган документы на бумажном носителе.</w:t>
      </w:r>
    </w:p>
    <w:p w:rsidR="001122EE" w:rsidRPr="00395201" w:rsidRDefault="001122EE" w:rsidP="00395201">
      <w:pPr>
        <w:pStyle w:val="a3"/>
        <w:jc w:val="both"/>
        <w:rPr>
          <w:bCs/>
        </w:rPr>
      </w:pPr>
      <w:r w:rsidRPr="00395201">
        <w:rPr>
          <w:bCs/>
        </w:rPr>
        <w:t xml:space="preserve">3. </w:t>
      </w:r>
      <w:proofErr w:type="gramStart"/>
      <w:r w:rsidRPr="00395201">
        <w:rPr>
          <w:bCs/>
        </w:rPr>
        <w:t>До 31 декабря 2023 года информирование контролируемого лица о совершаемых должностными лицами, уполномоченными осуществлять муниципальный контроль, действиях и принимаемых решениях, направление документов и сведений контролируемому лицу Контрольным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roofErr w:type="gramEnd"/>
    </w:p>
    <w:p w:rsidR="001122EE" w:rsidRPr="00395201" w:rsidRDefault="001122EE" w:rsidP="00395201">
      <w:pPr>
        <w:pStyle w:val="a3"/>
        <w:jc w:val="center"/>
        <w:rPr>
          <w:b/>
          <w:bCs/>
        </w:rPr>
      </w:pPr>
      <w:r w:rsidRPr="00395201">
        <w:rPr>
          <w:b/>
          <w:bCs/>
        </w:rPr>
        <w:t>Статья 7. Ключевые показатели муниципального жилищного контроля и их целевые значения</w:t>
      </w:r>
    </w:p>
    <w:p w:rsidR="001122EE" w:rsidRPr="00395201" w:rsidRDefault="001122EE" w:rsidP="00395201">
      <w:pPr>
        <w:pStyle w:val="a3"/>
        <w:jc w:val="both"/>
        <w:rPr>
          <w:bCs/>
        </w:rPr>
      </w:pPr>
      <w:r w:rsidRPr="00395201">
        <w:rPr>
          <w:bCs/>
        </w:rPr>
        <w:t xml:space="preserve">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1122EE" w:rsidRPr="00395201" w:rsidRDefault="001122EE" w:rsidP="00395201">
      <w:pPr>
        <w:pStyle w:val="a3"/>
        <w:jc w:val="both"/>
        <w:rPr>
          <w:bCs/>
        </w:rPr>
      </w:pPr>
      <w:r w:rsidRPr="00395201">
        <w:rPr>
          <w:bCs/>
        </w:rPr>
        <w:t>2. Ключевые показатели муниципального жилищного контроля и их целевые значения, индикативные показатели для муниципального жилищного контроля утверждаются Воткинской городской Думой</w:t>
      </w:r>
      <w:r w:rsidR="00395201">
        <w:rPr>
          <w:bCs/>
        </w:rPr>
        <w:t xml:space="preserve"> (Приложение 3 к настоящему Положению)</w:t>
      </w:r>
      <w:r w:rsidRPr="00395201">
        <w:rPr>
          <w:bCs/>
        </w:rPr>
        <w:t>.</w:t>
      </w:r>
    </w:p>
    <w:p w:rsidR="001122EE" w:rsidRDefault="001122EE" w:rsidP="001122EE">
      <w:pPr>
        <w:pStyle w:val="a3"/>
        <w:jc w:val="right"/>
        <w:rPr>
          <w:bCs/>
        </w:rPr>
      </w:pPr>
    </w:p>
    <w:p w:rsidR="00395201" w:rsidRDefault="00395201" w:rsidP="001122EE">
      <w:pPr>
        <w:pStyle w:val="a3"/>
        <w:jc w:val="right"/>
        <w:rPr>
          <w:bCs/>
        </w:rPr>
      </w:pPr>
    </w:p>
    <w:p w:rsidR="00395201" w:rsidRDefault="00395201" w:rsidP="001122EE">
      <w:pPr>
        <w:pStyle w:val="a3"/>
        <w:jc w:val="right"/>
        <w:rPr>
          <w:bCs/>
        </w:rPr>
      </w:pPr>
    </w:p>
    <w:p w:rsidR="00395201" w:rsidRDefault="00395201" w:rsidP="001122EE">
      <w:pPr>
        <w:pStyle w:val="a3"/>
        <w:jc w:val="right"/>
        <w:rPr>
          <w:bCs/>
        </w:rPr>
      </w:pPr>
    </w:p>
    <w:p w:rsidR="00395201" w:rsidRDefault="00395201" w:rsidP="001122EE">
      <w:pPr>
        <w:pStyle w:val="a3"/>
        <w:jc w:val="right"/>
        <w:rPr>
          <w:bCs/>
        </w:rPr>
      </w:pPr>
    </w:p>
    <w:p w:rsidR="00395201" w:rsidRPr="001122EE" w:rsidRDefault="00395201" w:rsidP="001122EE">
      <w:pPr>
        <w:pStyle w:val="a3"/>
        <w:jc w:val="right"/>
        <w:rPr>
          <w:bCs/>
        </w:rPr>
      </w:pPr>
    </w:p>
    <w:p w:rsidR="001122EE" w:rsidRPr="001122EE" w:rsidRDefault="001122EE" w:rsidP="001122EE">
      <w:pPr>
        <w:pStyle w:val="a3"/>
        <w:jc w:val="right"/>
        <w:rPr>
          <w:bCs/>
        </w:rPr>
      </w:pPr>
    </w:p>
    <w:p w:rsidR="001122EE" w:rsidRPr="001122EE" w:rsidRDefault="001122EE" w:rsidP="001122EE">
      <w:pPr>
        <w:pStyle w:val="a3"/>
        <w:jc w:val="right"/>
        <w:rPr>
          <w:bCs/>
        </w:rPr>
      </w:pPr>
      <w:r w:rsidRPr="001122EE">
        <w:rPr>
          <w:bCs/>
        </w:rPr>
        <w:lastRenderedPageBreak/>
        <w:t xml:space="preserve">Приложение № 1 </w:t>
      </w:r>
      <w:r w:rsidRPr="001122EE">
        <w:rPr>
          <w:bCs/>
        </w:rPr>
        <w:br/>
        <w:t xml:space="preserve">к Положению о муниципальном жилищном </w:t>
      </w:r>
      <w:r w:rsidRPr="001122EE">
        <w:rPr>
          <w:bCs/>
        </w:rPr>
        <w:br/>
        <w:t xml:space="preserve">контроле на территории муниципального </w:t>
      </w:r>
      <w:r w:rsidRPr="001122EE">
        <w:rPr>
          <w:bCs/>
        </w:rPr>
        <w:br/>
        <w:t>образования «Город Воткинск»</w:t>
      </w:r>
    </w:p>
    <w:p w:rsidR="001122EE" w:rsidRPr="001122EE" w:rsidRDefault="001122EE" w:rsidP="001122EE">
      <w:pPr>
        <w:pStyle w:val="a3"/>
        <w:jc w:val="center"/>
        <w:rPr>
          <w:bCs/>
        </w:rPr>
      </w:pPr>
    </w:p>
    <w:p w:rsidR="001122EE" w:rsidRPr="00395201" w:rsidRDefault="001122EE" w:rsidP="001122EE">
      <w:pPr>
        <w:pStyle w:val="a3"/>
        <w:jc w:val="center"/>
        <w:rPr>
          <w:b/>
          <w:bCs/>
        </w:rPr>
      </w:pPr>
      <w:r w:rsidRPr="00395201">
        <w:rPr>
          <w:b/>
          <w:bCs/>
        </w:rPr>
        <w:t xml:space="preserve">Перечень индикаторов риска </w:t>
      </w:r>
      <w:r w:rsidRPr="00395201">
        <w:rPr>
          <w:b/>
          <w:bCs/>
        </w:rPr>
        <w:br/>
        <w:t>нарушения обязательных требований, используемых при осуществлении муниципального жилищного контроля</w:t>
      </w:r>
    </w:p>
    <w:p w:rsidR="001122EE" w:rsidRPr="001122EE" w:rsidRDefault="001122EE" w:rsidP="00395201">
      <w:pPr>
        <w:pStyle w:val="a3"/>
        <w:jc w:val="both"/>
        <w:rPr>
          <w:bCs/>
        </w:rPr>
      </w:pPr>
      <w:r w:rsidRPr="001122EE">
        <w:rPr>
          <w:bCs/>
        </w:rPr>
        <w:t>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w:t>
      </w:r>
    </w:p>
    <w:p w:rsidR="001122EE" w:rsidRPr="001122EE" w:rsidRDefault="001122EE" w:rsidP="00395201">
      <w:pPr>
        <w:pStyle w:val="a3"/>
        <w:jc w:val="both"/>
        <w:rPr>
          <w:bCs/>
        </w:rPr>
      </w:pPr>
      <w:r w:rsidRPr="001122EE">
        <w:rPr>
          <w:bCs/>
        </w:rPr>
        <w:t xml:space="preserve">1) к порядку осуществления перевода жилого помещения в нежилое помещение и нежилого помещения в жилое в многоквартирном доме; </w:t>
      </w:r>
    </w:p>
    <w:p w:rsidR="001122EE" w:rsidRPr="001122EE" w:rsidRDefault="001122EE" w:rsidP="00395201">
      <w:pPr>
        <w:pStyle w:val="a3"/>
        <w:jc w:val="both"/>
        <w:rPr>
          <w:bCs/>
        </w:rPr>
      </w:pPr>
      <w:r w:rsidRPr="001122EE">
        <w:rPr>
          <w:bCs/>
        </w:rPr>
        <w:t>2) к порядку осуществления перепланировки и (или) переустройства помещений в многоквартирном доме;</w:t>
      </w:r>
    </w:p>
    <w:p w:rsidR="001122EE" w:rsidRPr="001122EE" w:rsidRDefault="001122EE" w:rsidP="00395201">
      <w:pPr>
        <w:pStyle w:val="a3"/>
        <w:jc w:val="both"/>
        <w:rPr>
          <w:bCs/>
        </w:rPr>
      </w:pPr>
      <w:r w:rsidRPr="001122EE">
        <w:rPr>
          <w:bCs/>
        </w:rPr>
        <w:t>3) к предоставлению коммунальных услуг собственникам и пользователям помещений в многоквартирных домах и жилых домов;</w:t>
      </w:r>
    </w:p>
    <w:p w:rsidR="001122EE" w:rsidRPr="001122EE" w:rsidRDefault="001122EE" w:rsidP="00395201">
      <w:pPr>
        <w:pStyle w:val="a3"/>
        <w:jc w:val="both"/>
        <w:rPr>
          <w:bCs/>
        </w:rPr>
      </w:pPr>
      <w:r w:rsidRPr="001122EE">
        <w:rPr>
          <w:bCs/>
        </w:rPr>
        <w:t>4) к обеспечению доступности для инвалидов помещений в многоквартирных домах;</w:t>
      </w:r>
    </w:p>
    <w:p w:rsidR="001122EE" w:rsidRPr="001122EE" w:rsidRDefault="001122EE" w:rsidP="00395201">
      <w:pPr>
        <w:pStyle w:val="a3"/>
        <w:jc w:val="both"/>
        <w:rPr>
          <w:bCs/>
        </w:rPr>
      </w:pPr>
      <w:r w:rsidRPr="001122EE">
        <w:rPr>
          <w:bCs/>
        </w:rPr>
        <w:t>5)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1122EE" w:rsidRPr="001122EE" w:rsidRDefault="001122EE" w:rsidP="00395201">
      <w:pPr>
        <w:pStyle w:val="a3"/>
        <w:jc w:val="both"/>
        <w:rPr>
          <w:bCs/>
        </w:rPr>
      </w:pPr>
      <w:r w:rsidRPr="001122EE">
        <w:rPr>
          <w:bCs/>
        </w:rPr>
        <w:t>6) к обеспечению безопасности при использовании и содержании внутридомового и внутриквартирного газового оборудования.</w:t>
      </w:r>
    </w:p>
    <w:p w:rsidR="001122EE" w:rsidRPr="001122EE" w:rsidRDefault="001122EE" w:rsidP="00395201">
      <w:pPr>
        <w:pStyle w:val="a3"/>
        <w:jc w:val="both"/>
        <w:rPr>
          <w:bCs/>
        </w:rPr>
      </w:pPr>
      <w:r w:rsidRPr="001122EE">
        <w:rPr>
          <w:bCs/>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 июля 2020 года № 248-ФЗ «О государственном контроле (надзоре) и муниципальном контроле в Российской Федерации».</w:t>
      </w:r>
    </w:p>
    <w:p w:rsidR="001122EE" w:rsidRPr="001122EE" w:rsidRDefault="001122EE" w:rsidP="00395201">
      <w:pPr>
        <w:pStyle w:val="a3"/>
        <w:jc w:val="both"/>
        <w:rPr>
          <w:bCs/>
        </w:rPr>
      </w:pPr>
      <w:r w:rsidRPr="001122EE">
        <w:rPr>
          <w:bCs/>
        </w:rPr>
        <w:t xml:space="preserve">2. </w:t>
      </w:r>
      <w:proofErr w:type="gramStart"/>
      <w:r w:rsidRPr="001122EE">
        <w:rPr>
          <w:bCs/>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части 1 настоящих индикаторов, и обращений, послуживших основанием</w:t>
      </w:r>
      <w:proofErr w:type="gramEnd"/>
      <w:r w:rsidRPr="001122EE">
        <w:rPr>
          <w:bCs/>
        </w:rPr>
        <w:t xml:space="preserve"> </w:t>
      </w:r>
      <w:proofErr w:type="gramStart"/>
      <w:r w:rsidRPr="001122EE">
        <w:rPr>
          <w:bCs/>
        </w:rPr>
        <w:t xml:space="preserve">для проведения внепланового контрольного (надзорного) мероприятия в соответствии с частью 12 статьи 66 Федерального закона от 31 июля 2020 года № 248-ФЗ «О государственном контроле (надзоре) и муниципальном контроле в Российской </w:t>
      </w:r>
      <w:r w:rsidRPr="001122EE">
        <w:rPr>
          <w:bCs/>
        </w:rPr>
        <w:lastRenderedPageBreak/>
        <w:t>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roofErr w:type="gramEnd"/>
    </w:p>
    <w:p w:rsidR="001122EE" w:rsidRPr="001122EE" w:rsidRDefault="001122EE" w:rsidP="00395201">
      <w:pPr>
        <w:pStyle w:val="a3"/>
        <w:jc w:val="both"/>
        <w:rPr>
          <w:bCs/>
        </w:rPr>
      </w:pPr>
      <w:r w:rsidRPr="001122EE">
        <w:rPr>
          <w:bCs/>
        </w:rPr>
        <w:t xml:space="preserve">3. </w:t>
      </w:r>
      <w:proofErr w:type="gramStart"/>
      <w:r w:rsidRPr="001122EE">
        <w:rPr>
          <w:bCs/>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1122EE">
        <w:rPr>
          <w:bCs/>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1122EE" w:rsidRPr="001122EE" w:rsidRDefault="001122EE" w:rsidP="00395201">
      <w:pPr>
        <w:pStyle w:val="a3"/>
        <w:jc w:val="both"/>
        <w:rPr>
          <w:bCs/>
        </w:rPr>
      </w:pPr>
      <w:r w:rsidRPr="001122EE">
        <w:rPr>
          <w:bCs/>
        </w:rPr>
        <w:t xml:space="preserve">4. </w:t>
      </w:r>
      <w:proofErr w:type="gramStart"/>
      <w:r w:rsidRPr="001122EE">
        <w:rPr>
          <w:bCs/>
        </w:rPr>
        <w:t>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roofErr w:type="gramEnd"/>
    </w:p>
    <w:p w:rsidR="001122EE" w:rsidRDefault="001122EE"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Default="00395201" w:rsidP="00395201">
      <w:pPr>
        <w:pStyle w:val="a3"/>
        <w:jc w:val="both"/>
        <w:rPr>
          <w:bCs/>
        </w:rPr>
      </w:pPr>
    </w:p>
    <w:p w:rsidR="00395201" w:rsidRPr="001122EE" w:rsidRDefault="00395201" w:rsidP="00395201">
      <w:pPr>
        <w:pStyle w:val="a3"/>
        <w:jc w:val="both"/>
        <w:rPr>
          <w:bCs/>
        </w:rPr>
      </w:pPr>
    </w:p>
    <w:p w:rsidR="001122EE" w:rsidRPr="001122EE" w:rsidRDefault="001122EE" w:rsidP="001122EE">
      <w:pPr>
        <w:pStyle w:val="a3"/>
        <w:jc w:val="right"/>
        <w:rPr>
          <w:bCs/>
        </w:rPr>
      </w:pPr>
    </w:p>
    <w:p w:rsidR="001122EE" w:rsidRPr="001122EE" w:rsidRDefault="001122EE" w:rsidP="001122EE">
      <w:pPr>
        <w:pStyle w:val="a3"/>
        <w:jc w:val="right"/>
        <w:rPr>
          <w:bCs/>
        </w:rPr>
      </w:pPr>
      <w:r w:rsidRPr="001122EE">
        <w:rPr>
          <w:bCs/>
        </w:rPr>
        <w:lastRenderedPageBreak/>
        <w:t xml:space="preserve">Приложение № 2 </w:t>
      </w:r>
      <w:r w:rsidRPr="001122EE">
        <w:rPr>
          <w:bCs/>
        </w:rPr>
        <w:br/>
        <w:t xml:space="preserve">к Положению о муниципальном жилищном </w:t>
      </w:r>
      <w:r w:rsidRPr="001122EE">
        <w:rPr>
          <w:bCs/>
        </w:rPr>
        <w:br/>
        <w:t xml:space="preserve">контроле на территории муниципального </w:t>
      </w:r>
      <w:r w:rsidRPr="001122EE">
        <w:rPr>
          <w:bCs/>
        </w:rPr>
        <w:br/>
        <w:t>образования «Город Воткинск»</w:t>
      </w:r>
    </w:p>
    <w:p w:rsidR="001122EE" w:rsidRPr="001122EE" w:rsidRDefault="001122EE" w:rsidP="001122EE">
      <w:pPr>
        <w:pStyle w:val="a3"/>
        <w:jc w:val="center"/>
        <w:rPr>
          <w:bCs/>
        </w:rPr>
      </w:pPr>
    </w:p>
    <w:p w:rsidR="001122EE" w:rsidRPr="00395201" w:rsidRDefault="001122EE" w:rsidP="001122EE">
      <w:pPr>
        <w:pStyle w:val="a3"/>
        <w:jc w:val="center"/>
        <w:rPr>
          <w:b/>
          <w:bCs/>
        </w:rPr>
      </w:pPr>
      <w:r w:rsidRPr="00395201">
        <w:rPr>
          <w:b/>
          <w:bCs/>
        </w:rPr>
        <w:t>Индикативные показатели для муниципального жилищного контроля</w:t>
      </w:r>
    </w:p>
    <w:p w:rsidR="001122EE" w:rsidRPr="001122EE" w:rsidRDefault="001122EE" w:rsidP="00395201">
      <w:pPr>
        <w:pStyle w:val="a3"/>
        <w:jc w:val="both"/>
        <w:rPr>
          <w:bCs/>
        </w:rPr>
      </w:pPr>
      <w:r w:rsidRPr="001122EE">
        <w:rPr>
          <w:bCs/>
        </w:rPr>
        <w:t>При осуществлении муниципального жилищного контроля устанавливаются следующие индикативные показатели:</w:t>
      </w:r>
    </w:p>
    <w:p w:rsidR="001122EE" w:rsidRPr="001122EE" w:rsidRDefault="001122EE" w:rsidP="00395201">
      <w:pPr>
        <w:pStyle w:val="a3"/>
        <w:jc w:val="both"/>
        <w:rPr>
          <w:bCs/>
        </w:rPr>
      </w:pPr>
      <w:r w:rsidRPr="001122EE">
        <w:rPr>
          <w:bCs/>
        </w:rPr>
        <w:t xml:space="preserve">1) количество внеплановых контрольных мероприятий, проведенных за отчетный период; </w:t>
      </w:r>
    </w:p>
    <w:p w:rsidR="001122EE" w:rsidRPr="001122EE" w:rsidRDefault="001122EE" w:rsidP="00395201">
      <w:pPr>
        <w:pStyle w:val="a3"/>
        <w:jc w:val="both"/>
        <w:rPr>
          <w:bCs/>
        </w:rPr>
      </w:pPr>
      <w:r w:rsidRPr="001122EE">
        <w:rPr>
          <w:bCs/>
        </w:rPr>
        <w:t xml:space="preserve">2) общее количество контрольных мероприятий с взаимодействием, проведенных за отчетный период; </w:t>
      </w:r>
    </w:p>
    <w:p w:rsidR="001122EE" w:rsidRPr="001122EE" w:rsidRDefault="001122EE" w:rsidP="00395201">
      <w:pPr>
        <w:pStyle w:val="a3"/>
        <w:jc w:val="both"/>
        <w:rPr>
          <w:bCs/>
        </w:rPr>
      </w:pPr>
      <w:r w:rsidRPr="001122EE">
        <w:rPr>
          <w:bCs/>
        </w:rPr>
        <w:t xml:space="preserve">3) количество контрольных мероприятий с взаимодействием по каждому виду контрольного мероприятия, проведенных за отчетный период; </w:t>
      </w:r>
    </w:p>
    <w:p w:rsidR="001122EE" w:rsidRPr="001122EE" w:rsidRDefault="001122EE" w:rsidP="00395201">
      <w:pPr>
        <w:pStyle w:val="a3"/>
        <w:jc w:val="both"/>
        <w:rPr>
          <w:bCs/>
        </w:rPr>
      </w:pPr>
      <w:r w:rsidRPr="001122EE">
        <w:rPr>
          <w:bCs/>
        </w:rPr>
        <w:t xml:space="preserve">4) количество контрольных мероприятий, проведенных с использованием средств дистанционного взаимодействия, за отчетный период; </w:t>
      </w:r>
    </w:p>
    <w:p w:rsidR="001122EE" w:rsidRPr="001122EE" w:rsidRDefault="001122EE" w:rsidP="00395201">
      <w:pPr>
        <w:pStyle w:val="a3"/>
        <w:jc w:val="both"/>
        <w:rPr>
          <w:bCs/>
        </w:rPr>
      </w:pPr>
      <w:r w:rsidRPr="001122EE">
        <w:rPr>
          <w:bCs/>
        </w:rPr>
        <w:t xml:space="preserve">5) количество обязательных профилактических визитов, проведенных за отчетный период; </w:t>
      </w:r>
    </w:p>
    <w:p w:rsidR="001122EE" w:rsidRPr="001122EE" w:rsidRDefault="001122EE" w:rsidP="00395201">
      <w:pPr>
        <w:pStyle w:val="a3"/>
        <w:jc w:val="both"/>
        <w:rPr>
          <w:bCs/>
        </w:rPr>
      </w:pPr>
      <w:r w:rsidRPr="001122EE">
        <w:rPr>
          <w:bCs/>
        </w:rPr>
        <w:t xml:space="preserve">6) количество предостережений о недопустимости нарушения обязательных требований, объявленных за отчетный период; </w:t>
      </w:r>
    </w:p>
    <w:p w:rsidR="001122EE" w:rsidRPr="001122EE" w:rsidRDefault="001122EE" w:rsidP="00395201">
      <w:pPr>
        <w:pStyle w:val="a3"/>
        <w:jc w:val="both"/>
        <w:rPr>
          <w:bCs/>
        </w:rPr>
      </w:pPr>
      <w:r w:rsidRPr="001122EE">
        <w:rPr>
          <w:bCs/>
        </w:rPr>
        <w:t xml:space="preserve">7) количество контрольных мероприятий, по результатам которых выявлены нарушения обязательных требований, за отчетный период; </w:t>
      </w:r>
    </w:p>
    <w:p w:rsidR="001122EE" w:rsidRPr="001122EE" w:rsidRDefault="001122EE" w:rsidP="00395201">
      <w:pPr>
        <w:pStyle w:val="a3"/>
        <w:jc w:val="both"/>
        <w:rPr>
          <w:bCs/>
        </w:rPr>
      </w:pPr>
      <w:r w:rsidRPr="001122EE">
        <w:rPr>
          <w:bCs/>
        </w:rPr>
        <w:t xml:space="preserve">8) количество контрольных мероприятий, по итогам которых возбуждены дела об административных правонарушениях, за отчетный период; </w:t>
      </w:r>
    </w:p>
    <w:p w:rsidR="001122EE" w:rsidRPr="001122EE" w:rsidRDefault="001122EE" w:rsidP="00395201">
      <w:pPr>
        <w:pStyle w:val="a3"/>
        <w:jc w:val="both"/>
        <w:rPr>
          <w:bCs/>
        </w:rPr>
      </w:pPr>
      <w:r w:rsidRPr="001122EE">
        <w:rPr>
          <w:bCs/>
        </w:rPr>
        <w:t xml:space="preserve">9) сумма административных штрафов, наложенных по результатам контрольных мероприятий, за отчетный период; </w:t>
      </w:r>
    </w:p>
    <w:p w:rsidR="001122EE" w:rsidRPr="001122EE" w:rsidRDefault="001122EE" w:rsidP="00395201">
      <w:pPr>
        <w:pStyle w:val="a3"/>
        <w:jc w:val="both"/>
        <w:rPr>
          <w:bCs/>
        </w:rPr>
      </w:pPr>
      <w:r w:rsidRPr="001122EE">
        <w:rPr>
          <w:bCs/>
        </w:rPr>
        <w:t xml:space="preserve">10) количество направленных в органы прокуратуры заявлений о согласовании проведения контрольных мероприятий, за отчетный период; </w:t>
      </w:r>
    </w:p>
    <w:p w:rsidR="001122EE" w:rsidRPr="001122EE" w:rsidRDefault="001122EE" w:rsidP="00395201">
      <w:pPr>
        <w:pStyle w:val="a3"/>
        <w:jc w:val="both"/>
        <w:rPr>
          <w:bCs/>
        </w:rPr>
      </w:pPr>
      <w:r w:rsidRPr="001122EE">
        <w:rPr>
          <w:bCs/>
        </w:rPr>
        <w:t xml:space="preserve">11)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1122EE" w:rsidRPr="001122EE" w:rsidRDefault="001122EE" w:rsidP="00395201">
      <w:pPr>
        <w:pStyle w:val="a3"/>
        <w:jc w:val="both"/>
        <w:rPr>
          <w:bCs/>
        </w:rPr>
      </w:pPr>
      <w:r w:rsidRPr="001122EE">
        <w:rPr>
          <w:bCs/>
        </w:rPr>
        <w:t xml:space="preserve">12) общее количество учтенных объектов контроля на конец отчетного периода; </w:t>
      </w:r>
    </w:p>
    <w:p w:rsidR="001122EE" w:rsidRPr="001122EE" w:rsidRDefault="001122EE" w:rsidP="00395201">
      <w:pPr>
        <w:pStyle w:val="a3"/>
        <w:jc w:val="both"/>
        <w:rPr>
          <w:bCs/>
        </w:rPr>
      </w:pPr>
      <w:r w:rsidRPr="001122EE">
        <w:rPr>
          <w:bCs/>
        </w:rPr>
        <w:t xml:space="preserve">13) количество учтенных контролируемых лиц на конец отчетного периода; </w:t>
      </w:r>
    </w:p>
    <w:p w:rsidR="001122EE" w:rsidRPr="001122EE" w:rsidRDefault="001122EE" w:rsidP="00395201">
      <w:pPr>
        <w:pStyle w:val="a3"/>
        <w:jc w:val="both"/>
        <w:rPr>
          <w:bCs/>
        </w:rPr>
      </w:pPr>
      <w:r w:rsidRPr="001122EE">
        <w:rPr>
          <w:bCs/>
        </w:rPr>
        <w:t xml:space="preserve">14) количество учтенных контролируемых лиц, в отношении которых проведены контрольные мероприятия, за отчетный период; </w:t>
      </w:r>
    </w:p>
    <w:p w:rsidR="001122EE" w:rsidRPr="001122EE" w:rsidRDefault="001122EE" w:rsidP="00395201">
      <w:pPr>
        <w:pStyle w:val="a3"/>
        <w:jc w:val="both"/>
        <w:rPr>
          <w:bCs/>
        </w:rPr>
      </w:pPr>
      <w:r w:rsidRPr="001122EE">
        <w:rPr>
          <w:bCs/>
        </w:rPr>
        <w:lastRenderedPageBreak/>
        <w:t xml:space="preserve">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1122EE" w:rsidRPr="001122EE" w:rsidRDefault="001122EE" w:rsidP="00395201">
      <w:pPr>
        <w:pStyle w:val="a3"/>
        <w:jc w:val="both"/>
        <w:rPr>
          <w:bCs/>
        </w:rPr>
      </w:pPr>
      <w:r w:rsidRPr="001122EE">
        <w:rPr>
          <w:bCs/>
        </w:rPr>
        <w:t>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122EE" w:rsidRPr="001122EE" w:rsidRDefault="001122EE" w:rsidP="00395201">
      <w:pPr>
        <w:pStyle w:val="a3"/>
        <w:jc w:val="both"/>
        <w:rPr>
          <w:bCs/>
        </w:rPr>
      </w:pPr>
      <w:r w:rsidRPr="001122EE">
        <w:rPr>
          <w:bCs/>
        </w:rPr>
        <w:t>17)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Default="00395201" w:rsidP="00395201">
      <w:pPr>
        <w:pStyle w:val="a3"/>
        <w:jc w:val="right"/>
        <w:rPr>
          <w:bCs/>
        </w:rPr>
      </w:pPr>
    </w:p>
    <w:p w:rsidR="00395201" w:rsidRPr="001122EE" w:rsidRDefault="00395201" w:rsidP="00395201">
      <w:pPr>
        <w:pStyle w:val="a3"/>
        <w:jc w:val="right"/>
        <w:rPr>
          <w:bCs/>
        </w:rPr>
      </w:pPr>
      <w:r>
        <w:rPr>
          <w:bCs/>
        </w:rPr>
        <w:lastRenderedPageBreak/>
        <w:t>Приложение № 3</w:t>
      </w:r>
      <w:r w:rsidRPr="001122EE">
        <w:rPr>
          <w:bCs/>
        </w:rPr>
        <w:br/>
        <w:t xml:space="preserve">к Положению о муниципальном жилищном </w:t>
      </w:r>
      <w:r w:rsidRPr="001122EE">
        <w:rPr>
          <w:bCs/>
        </w:rPr>
        <w:br/>
        <w:t xml:space="preserve">контроле на территории муниципального </w:t>
      </w:r>
      <w:r w:rsidRPr="001122EE">
        <w:rPr>
          <w:bCs/>
        </w:rPr>
        <w:br/>
        <w:t>образования «Город Воткинск»</w:t>
      </w:r>
    </w:p>
    <w:p w:rsidR="008A3EED" w:rsidRDefault="008A3EED"/>
    <w:p w:rsidR="00395201" w:rsidRPr="004713E7" w:rsidRDefault="00395201" w:rsidP="00395201">
      <w:pPr>
        <w:pStyle w:val="a5"/>
        <w:jc w:val="center"/>
        <w:rPr>
          <w:rFonts w:ascii="Times New Roman" w:hAnsi="Times New Roman" w:cs="Times New Roman"/>
          <w:sz w:val="24"/>
          <w:szCs w:val="24"/>
          <w:lang w:eastAsia="ru-RU"/>
        </w:rPr>
      </w:pPr>
      <w:r w:rsidRPr="004713E7">
        <w:rPr>
          <w:rFonts w:ascii="Times New Roman" w:hAnsi="Times New Roman" w:cs="Times New Roman"/>
          <w:b/>
          <w:bCs/>
          <w:sz w:val="24"/>
          <w:szCs w:val="24"/>
          <w:lang w:eastAsia="ru-RU"/>
        </w:rPr>
        <w:t xml:space="preserve">Ключевые показатели вида контроля и их целевые значения, индикативные показатели для муниципального </w:t>
      </w:r>
      <w:r>
        <w:rPr>
          <w:rFonts w:ascii="Times New Roman" w:hAnsi="Times New Roman" w:cs="Times New Roman"/>
          <w:b/>
          <w:bCs/>
          <w:sz w:val="24"/>
          <w:szCs w:val="24"/>
          <w:lang w:eastAsia="ru-RU"/>
        </w:rPr>
        <w:t>жилищного контроля</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1. Ключевые показатели и их целевые значения:</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Доля устраненных нарушений из числа выявленных нарушений обязательных требований - 70%.</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Доля выполнения плана проведения плановых контрольных мероприятий на очередной календарный год - 100%.</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Доля отмененных результатов контрольных мероприятий - 0%.</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Доля вынесенных судебных решений о назначении административного наказания по материалам контрольного органа - 95%.</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2. Индикативные показатели:</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При осуществлении муниципального контроля устанавливаются следующие индикативные показатели:</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 количество проведенных плановых контрольных мероприятий;</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 количество проведенных внеплановых контрольных мероприятий;</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 количество поступивших возражений в отношении акта контрольного мероприятия;</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 w:name="_GoBack"/>
      <w:bookmarkEnd w:id="2"/>
      <w:r w:rsidRPr="00766896">
        <w:rPr>
          <w:rFonts w:ascii="Times New Roman" w:eastAsia="Times New Roman" w:hAnsi="Times New Roman" w:cs="Times New Roman"/>
          <w:sz w:val="24"/>
          <w:szCs w:val="24"/>
          <w:lang w:eastAsia="ru-RU"/>
        </w:rPr>
        <w:t>- количество выданных предписаний об устранении нарушений обязательных требований;</w:t>
      </w:r>
    </w:p>
    <w:p w:rsidR="00395201" w:rsidRPr="00766896" w:rsidRDefault="00395201" w:rsidP="0039520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66896">
        <w:rPr>
          <w:rFonts w:ascii="Times New Roman" w:eastAsia="Times New Roman" w:hAnsi="Times New Roman" w:cs="Times New Roman"/>
          <w:sz w:val="24"/>
          <w:szCs w:val="24"/>
          <w:lang w:eastAsia="ru-RU"/>
        </w:rPr>
        <w:t>- количество устраненных нарушений обязательных требований.</w:t>
      </w:r>
    </w:p>
    <w:p w:rsidR="00395201" w:rsidRDefault="00395201" w:rsidP="00395201">
      <w:pPr>
        <w:jc w:val="both"/>
      </w:pPr>
    </w:p>
    <w:p w:rsidR="00395201" w:rsidRPr="001122EE" w:rsidRDefault="00395201"/>
    <w:sectPr w:rsidR="00395201" w:rsidRPr="001122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174"/>
    <w:rsid w:val="001122EE"/>
    <w:rsid w:val="00395201"/>
    <w:rsid w:val="008A3EED"/>
    <w:rsid w:val="00F53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22EE"/>
    <w:rPr>
      <w:color w:val="0000FF"/>
      <w:u w:val="single"/>
    </w:rPr>
  </w:style>
  <w:style w:type="paragraph" w:styleId="a5">
    <w:name w:val="No Spacing"/>
    <w:uiPriority w:val="1"/>
    <w:qFormat/>
    <w:rsid w:val="003952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2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22EE"/>
    <w:rPr>
      <w:color w:val="0000FF"/>
      <w:u w:val="single"/>
    </w:rPr>
  </w:style>
  <w:style w:type="paragraph" w:styleId="a5">
    <w:name w:val="No Spacing"/>
    <w:uiPriority w:val="1"/>
    <w:qFormat/>
    <w:rsid w:val="00395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358750&amp;date=25.06.2021&amp;demo=1&amp;dst=100512&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6184</Words>
  <Characters>35249</Characters>
  <Application>Microsoft Office Word</Application>
  <DocSecurity>0</DocSecurity>
  <Lines>293</Lines>
  <Paragraphs>82</Paragraphs>
  <ScaleCrop>false</ScaleCrop>
  <Company/>
  <LinksUpToDate>false</LinksUpToDate>
  <CharactersWithSpaces>41351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2022-08-23T06:16:00Z</dcterms:created>
  <dcterms:modified xsi:type="dcterms:W3CDTF">2022-08-23T07:20:00Z</dcterms:modified>
</cp:coreProperties>
</file>